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C155F4" w14:textId="3BF94A91" w:rsidR="00C371C9" w:rsidRDefault="00454E4E" w:rsidP="00926D52">
      <w:pPr>
        <w:pStyle w:val="CoverTitle"/>
        <w:rPr>
          <w:rFonts w:cstheme="minorBidi"/>
          <w:szCs w:val="24"/>
        </w:rPr>
      </w:pPr>
      <w:bookmarkStart w:id="0" w:name="_Toc176297956"/>
      <w:r>
        <w:rPr>
          <w:rFonts w:ascii="Franklin Gothic Book" w:hAnsi="Franklin Gothic Book"/>
          <w:b w:val="0"/>
          <w:bCs w:val="0"/>
          <w:noProof/>
          <w:sz w:val="32"/>
        </w:rPr>
        <w:drawing>
          <wp:anchor distT="0" distB="0" distL="114300" distR="114300" simplePos="0" relativeHeight="251660289" behindDoc="0" locked="0" layoutInCell="1" allowOverlap="1" wp14:anchorId="72A032A6" wp14:editId="49DF14A6">
            <wp:simplePos x="0" y="0"/>
            <wp:positionH relativeFrom="column">
              <wp:posOffset>6532880</wp:posOffset>
            </wp:positionH>
            <wp:positionV relativeFrom="paragraph">
              <wp:posOffset>-471170</wp:posOffset>
            </wp:positionV>
            <wp:extent cx="4184650" cy="2354919"/>
            <wp:effectExtent l="0" t="0" r="0" b="0"/>
            <wp:wrapNone/>
            <wp:docPr id="1" name="Picture 1" descr="Image of text saying Innovation Month 2025 Risk, Resolve, Results with a beacon of three strobes of light.&#10;" title="Innovation Month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184650" cy="2354919"/>
                    </a:xfrm>
                    <a:prstGeom prst="rect">
                      <a:avLst/>
                    </a:prstGeom>
                    <a:noFill/>
                  </pic:spPr>
                </pic:pic>
              </a:graphicData>
            </a:graphic>
            <wp14:sizeRelH relativeFrom="margin">
              <wp14:pctWidth>0</wp14:pctWidth>
            </wp14:sizeRelH>
            <wp14:sizeRelV relativeFrom="margin">
              <wp14:pctHeight>0</wp14:pctHeight>
            </wp14:sizeRelV>
          </wp:anchor>
        </w:drawing>
      </w:r>
      <w:r w:rsidR="00FD516D">
        <w:rPr>
          <w:noProof/>
        </w:rPr>
        <w:t>Innovation Month</w:t>
      </w:r>
      <w:bookmarkEnd w:id="0"/>
    </w:p>
    <w:p w14:paraId="26E5869D" w14:textId="7F71633E" w:rsidR="00C371C9" w:rsidRDefault="00C371C9" w:rsidP="00C371C9">
      <w:pPr>
        <w:jc w:val="center"/>
        <w:rPr>
          <w:rFonts w:ascii="Franklin Gothic Book" w:hAnsi="Franklin Gothic Book"/>
          <w:b/>
          <w:bCs/>
          <w:sz w:val="32"/>
          <w:szCs w:val="32"/>
        </w:rPr>
      </w:pPr>
    </w:p>
    <w:p w14:paraId="23A076D8" w14:textId="0E27FA1A" w:rsidR="00454E4E" w:rsidRPr="00A9321D" w:rsidRDefault="00454E4E" w:rsidP="00454E4E">
      <w:pPr>
        <w:pStyle w:val="NoSpacing"/>
        <w:rPr>
          <w:b/>
          <w:bCs/>
          <w:i/>
        </w:rPr>
      </w:pPr>
      <w:r w:rsidRPr="00A9321D">
        <w:rPr>
          <w:bCs/>
          <w:i/>
          <w:szCs w:val="28"/>
        </w:rPr>
        <w:t>Links to events are through the Digital Profession community unless stated otherwise</w:t>
      </w:r>
      <w:r>
        <w:rPr>
          <w:bCs/>
          <w:i/>
          <w:szCs w:val="28"/>
        </w:rPr>
        <w:t>.</w:t>
      </w:r>
    </w:p>
    <w:p w14:paraId="530938BB" w14:textId="77777777" w:rsidR="00C371C9" w:rsidRPr="00955A81" w:rsidRDefault="00C371C9" w:rsidP="00C371C9">
      <w:pPr>
        <w:pStyle w:val="Heading3nonumbering"/>
      </w:pPr>
      <w:r w:rsidRPr="00877732">
        <w:t xml:space="preserve">WEEK </w:t>
      </w:r>
      <w:r>
        <w:t>1</w:t>
      </w:r>
    </w:p>
    <w:tbl>
      <w:tblPr>
        <w:tblStyle w:val="TableGridLight"/>
        <w:tblW w:w="15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1 Innovation Month events"/>
        <w:tblDescription w:val="This table describes the events that are taking place on week 1 of Innovation Month 2025 from Tuesday 1 July to Thursday 3 July. &#10;"/>
      </w:tblPr>
      <w:tblGrid>
        <w:gridCol w:w="2580"/>
        <w:gridCol w:w="4080"/>
        <w:gridCol w:w="8415"/>
      </w:tblGrid>
      <w:tr w:rsidR="00454E4E" w:rsidRPr="002D6A94" w14:paraId="6FC89647" w14:textId="77777777" w:rsidTr="4A248ED5">
        <w:trPr>
          <w:cantSplit/>
          <w:trHeight w:val="340"/>
          <w:tblHeader/>
          <w:jc w:val="center"/>
        </w:trPr>
        <w:tc>
          <w:tcPr>
            <w:tcW w:w="2580" w:type="dxa"/>
            <w:shd w:val="clear" w:color="auto" w:fill="DBDBDB" w:themeFill="background2" w:themeFillShade="E6"/>
            <w:vAlign w:val="bottom"/>
            <w:hideMark/>
          </w:tcPr>
          <w:p w14:paraId="23D2438A" w14:textId="4D362535" w:rsidR="00454E4E" w:rsidRPr="002D6A94" w:rsidRDefault="00454E4E" w:rsidP="00A9321D">
            <w:pPr>
              <w:pStyle w:val="NoSpacing"/>
              <w:rPr>
                <w:b/>
                <w:bCs/>
                <w:szCs w:val="28"/>
              </w:rPr>
            </w:pPr>
            <w:r w:rsidRPr="002D6A94">
              <w:rPr>
                <w:b/>
                <w:bCs/>
                <w:szCs w:val="28"/>
              </w:rPr>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080" w:type="dxa"/>
            <w:shd w:val="clear" w:color="auto" w:fill="DBDBDB" w:themeFill="background2" w:themeFillShade="E6"/>
            <w:vAlign w:val="bottom"/>
            <w:hideMark/>
          </w:tcPr>
          <w:p w14:paraId="5475C44C" w14:textId="713BCC30" w:rsidR="00454E4E" w:rsidRPr="00A9321D" w:rsidRDefault="00454E4E" w:rsidP="00275F1B">
            <w:pPr>
              <w:pStyle w:val="NoSpacing"/>
              <w:rPr>
                <w:b/>
                <w:bCs/>
                <w:szCs w:val="28"/>
              </w:rPr>
            </w:pPr>
            <w:r w:rsidRPr="002D6A94">
              <w:rPr>
                <w:b/>
                <w:bCs/>
                <w:szCs w:val="28"/>
              </w:rPr>
              <w:t>Event</w:t>
            </w:r>
            <w:r>
              <w:rPr>
                <w:b/>
                <w:bCs/>
                <w:szCs w:val="28"/>
              </w:rPr>
              <w:t xml:space="preserve"> &amp; Registration </w:t>
            </w:r>
          </w:p>
        </w:tc>
        <w:tc>
          <w:tcPr>
            <w:tcW w:w="8415" w:type="dxa"/>
            <w:shd w:val="clear" w:color="auto" w:fill="DBDBDB" w:themeFill="background2" w:themeFillShade="E6"/>
            <w:vAlign w:val="bottom"/>
            <w:hideMark/>
          </w:tcPr>
          <w:p w14:paraId="0ADA324E" w14:textId="4113AA25" w:rsidR="00454E4E" w:rsidRPr="002D6A94" w:rsidRDefault="00454E4E" w:rsidP="00275F1B">
            <w:pPr>
              <w:pStyle w:val="NoSpacing"/>
              <w:rPr>
                <w:b/>
                <w:bCs/>
                <w:szCs w:val="28"/>
              </w:rPr>
            </w:pPr>
            <w:r w:rsidRPr="002D6A94">
              <w:rPr>
                <w:b/>
                <w:bCs/>
                <w:szCs w:val="28"/>
              </w:rPr>
              <w:t>Details</w:t>
            </w:r>
          </w:p>
        </w:tc>
      </w:tr>
      <w:tr w:rsidR="00C371C9" w:rsidRPr="002D6A94" w14:paraId="12196E0F" w14:textId="77777777" w:rsidTr="4A248ED5">
        <w:trPr>
          <w:cantSplit/>
          <w:trHeight w:val="340"/>
          <w:jc w:val="center"/>
        </w:trPr>
        <w:tc>
          <w:tcPr>
            <w:tcW w:w="2580" w:type="dxa"/>
            <w:hideMark/>
          </w:tcPr>
          <w:p w14:paraId="4B04C785" w14:textId="1BD9A718" w:rsidR="00C371C9" w:rsidRPr="002D6A94" w:rsidRDefault="00454E4E" w:rsidP="00275F1B">
            <w:pPr>
              <w:pStyle w:val="NoSpacing"/>
            </w:pPr>
            <w:r w:rsidRPr="00454E4E">
              <w:rPr>
                <w:bCs/>
              </w:rPr>
              <w:t>Tuesday 1 July</w:t>
            </w:r>
            <w:r>
              <w:t xml:space="preserve"> </w:t>
            </w:r>
            <w:r w:rsidR="00C371C9">
              <w:t>11:00am</w:t>
            </w:r>
          </w:p>
        </w:tc>
        <w:tc>
          <w:tcPr>
            <w:tcW w:w="4080" w:type="dxa"/>
            <w:hideMark/>
          </w:tcPr>
          <w:p w14:paraId="11671FF9" w14:textId="77777777" w:rsidR="00C371C9" w:rsidRPr="002D6A94" w:rsidRDefault="00A009E2" w:rsidP="00275F1B">
            <w:pPr>
              <w:pStyle w:val="NoSpacing"/>
            </w:pPr>
            <w:hyperlink r:id="rId13" w:history="1">
              <w:r w:rsidR="00C371C9" w:rsidRPr="000B1F1B">
                <w:rPr>
                  <w:rStyle w:val="Hyperlink"/>
                </w:rPr>
                <w:t>Ignite: Innovation month begins</w:t>
              </w:r>
            </w:hyperlink>
          </w:p>
        </w:tc>
        <w:tc>
          <w:tcPr>
            <w:tcW w:w="8415" w:type="dxa"/>
            <w:hideMark/>
          </w:tcPr>
          <w:p w14:paraId="557B5880" w14:textId="1E0D7A30" w:rsidR="00C371C9" w:rsidRDefault="00C371C9" w:rsidP="00275F1B">
            <w:pPr>
              <w:pStyle w:val="NoSpacing"/>
            </w:pPr>
            <w:r>
              <w:t xml:space="preserve">Opening of Innovation Month by Chris Fechner (CEO of the Digital Transformation Agency and Head of Digital Profession) and Michael Schwager (Director General, IP Australia), and launch of the two challenges – Bureauvision 2025 and Build a Bureaucrat Bot. </w:t>
            </w:r>
          </w:p>
          <w:p w14:paraId="54C7DA95" w14:textId="77777777" w:rsidR="00C371C9" w:rsidRPr="002D6A94" w:rsidRDefault="00C371C9" w:rsidP="00275F1B">
            <w:pPr>
              <w:pStyle w:val="NoSpacing"/>
              <w:jc w:val="center"/>
            </w:pPr>
          </w:p>
        </w:tc>
      </w:tr>
      <w:tr w:rsidR="00C371C9" w:rsidRPr="002D6A94" w14:paraId="35C97969" w14:textId="77777777" w:rsidTr="4A248ED5">
        <w:trPr>
          <w:cantSplit/>
          <w:trHeight w:val="340"/>
          <w:jc w:val="center"/>
        </w:trPr>
        <w:tc>
          <w:tcPr>
            <w:tcW w:w="2580" w:type="dxa"/>
          </w:tcPr>
          <w:p w14:paraId="4DDEE4A2" w14:textId="16A52924" w:rsidR="00454E4E" w:rsidRPr="00454E4E" w:rsidRDefault="00454E4E" w:rsidP="00275F1B">
            <w:pPr>
              <w:pStyle w:val="NoSpacing"/>
            </w:pPr>
            <w:r w:rsidRPr="00454E4E">
              <w:rPr>
                <w:bCs/>
              </w:rPr>
              <w:t>Tuesday 1 July</w:t>
            </w:r>
          </w:p>
          <w:p w14:paraId="749FE673" w14:textId="2E3BF97C" w:rsidR="00C371C9" w:rsidRDefault="00C371C9" w:rsidP="00275F1B">
            <w:pPr>
              <w:pStyle w:val="NoSpacing"/>
            </w:pPr>
            <w:r>
              <w:t>12:30pm</w:t>
            </w:r>
          </w:p>
        </w:tc>
        <w:tc>
          <w:tcPr>
            <w:tcW w:w="4080" w:type="dxa"/>
          </w:tcPr>
          <w:p w14:paraId="3FBC8BC3" w14:textId="77777777" w:rsidR="00C371C9" w:rsidRDefault="00A009E2" w:rsidP="00275F1B">
            <w:pPr>
              <w:pStyle w:val="NoSpacing"/>
              <w:rPr>
                <w:rStyle w:val="Hyperlink"/>
              </w:rPr>
            </w:pPr>
            <w:hyperlink r:id="rId14" w:history="1">
              <w:r w:rsidR="00C371C9" w:rsidRPr="002C1354">
                <w:rPr>
                  <w:rStyle w:val="Hyperlink"/>
                </w:rPr>
                <w:t>Evaluation Profession AI Challenge Launch</w:t>
              </w:r>
            </w:hyperlink>
          </w:p>
          <w:p w14:paraId="3558C20A" w14:textId="31E16B68" w:rsidR="006D23F4" w:rsidRPr="002506D8" w:rsidRDefault="00A009E2" w:rsidP="006D23F4">
            <w:pPr>
              <w:pStyle w:val="NoSpacing"/>
              <w:rPr>
                <w:i/>
              </w:rPr>
            </w:pPr>
            <w:hyperlink r:id="rId15" w:history="1">
              <w:r w:rsidR="002506D8">
                <w:rPr>
                  <w:rStyle w:val="Hyperlink"/>
                  <w:i/>
                </w:rPr>
                <w:t>(Open to the public)</w:t>
              </w:r>
            </w:hyperlink>
          </w:p>
        </w:tc>
        <w:tc>
          <w:tcPr>
            <w:tcW w:w="8415" w:type="dxa"/>
          </w:tcPr>
          <w:p w14:paraId="5435C31E" w14:textId="77777777" w:rsidR="00C371C9" w:rsidRDefault="00C371C9" w:rsidP="00275F1B">
            <w:pPr>
              <w:pStyle w:val="NoSpacing"/>
            </w:pPr>
            <w:r w:rsidRPr="002C1354">
              <w:t>A</w:t>
            </w:r>
            <w:r>
              <w:t xml:space="preserve"> joint event with AI Co-Lab, </w:t>
            </w:r>
            <w:r w:rsidRPr="002C1354">
              <w:t>the AI Challenge will be launched where you can explore using AI and showcase your skills to communicate findings from a choice of Evaluation Reports, helping trusted insights reach more people and inform better decisions.</w:t>
            </w:r>
          </w:p>
          <w:p w14:paraId="2918C1A4" w14:textId="441AD3A2" w:rsidR="00C371C9" w:rsidRPr="0088514A" w:rsidRDefault="00C371C9" w:rsidP="00275F1B">
            <w:pPr>
              <w:pStyle w:val="NoSpacing"/>
            </w:pPr>
          </w:p>
        </w:tc>
      </w:tr>
      <w:tr w:rsidR="00C371C9" w:rsidRPr="002D6A94" w14:paraId="19947DC0" w14:textId="77777777" w:rsidTr="4A248ED5">
        <w:trPr>
          <w:cantSplit/>
          <w:trHeight w:val="340"/>
          <w:jc w:val="center"/>
        </w:trPr>
        <w:tc>
          <w:tcPr>
            <w:tcW w:w="2580" w:type="dxa"/>
            <w:hideMark/>
          </w:tcPr>
          <w:p w14:paraId="68137157" w14:textId="272490AB" w:rsidR="00454E4E" w:rsidRPr="00454E4E" w:rsidRDefault="00454E4E" w:rsidP="00275F1B">
            <w:pPr>
              <w:pStyle w:val="NoSpacing"/>
            </w:pPr>
            <w:r w:rsidRPr="00454E4E">
              <w:rPr>
                <w:bCs/>
              </w:rPr>
              <w:t>Thursday 3 July</w:t>
            </w:r>
          </w:p>
          <w:p w14:paraId="2FB31261" w14:textId="340612FE" w:rsidR="00C371C9" w:rsidRPr="002D6A94" w:rsidRDefault="00C371C9" w:rsidP="00275F1B">
            <w:pPr>
              <w:pStyle w:val="NoSpacing"/>
            </w:pPr>
            <w:r w:rsidRPr="002D6A94">
              <w:t>1</w:t>
            </w:r>
            <w:r>
              <w:t>0</w:t>
            </w:r>
            <w:r w:rsidRPr="002D6A94">
              <w:t>:30</w:t>
            </w:r>
            <w:r>
              <w:t>a</w:t>
            </w:r>
            <w:r w:rsidRPr="002D6A94">
              <w:t>m</w:t>
            </w:r>
          </w:p>
        </w:tc>
        <w:tc>
          <w:tcPr>
            <w:tcW w:w="4080" w:type="dxa"/>
            <w:hideMark/>
          </w:tcPr>
          <w:p w14:paraId="03D4DB9F" w14:textId="77777777" w:rsidR="00C371C9" w:rsidRDefault="00A009E2" w:rsidP="00275F1B">
            <w:pPr>
              <w:pStyle w:val="NoSpacing"/>
            </w:pPr>
            <w:hyperlink r:id="rId16" w:history="1">
              <w:r w:rsidR="00C371C9" w:rsidRPr="00525572">
                <w:t>The</w:t>
              </w:r>
            </w:hyperlink>
            <w:r w:rsidR="00C371C9" w:rsidRPr="00525572">
              <w:t xml:space="preserve"> human perspective in the human + AI equation</w:t>
            </w:r>
          </w:p>
          <w:p w14:paraId="17FA2813" w14:textId="77777777" w:rsidR="00C371C9" w:rsidRPr="009E4C13" w:rsidRDefault="00C371C9" w:rsidP="00275F1B">
            <w:pPr>
              <w:pStyle w:val="NoSpacing"/>
              <w:rPr>
                <w:i/>
              </w:rPr>
            </w:pPr>
            <w:r w:rsidRPr="009E4C13">
              <w:rPr>
                <w:i/>
              </w:rPr>
              <w:t>(</w:t>
            </w:r>
            <w:hyperlink r:id="rId17" w:history="1">
              <w:r w:rsidRPr="00EE65DD">
                <w:rPr>
                  <w:rStyle w:val="Hyperlink"/>
                  <w:i/>
                </w:rPr>
                <w:t>Register through the DTA</w:t>
              </w:r>
            </w:hyperlink>
            <w:r w:rsidRPr="009E4C13">
              <w:rPr>
                <w:i/>
              </w:rPr>
              <w:t>)</w:t>
            </w:r>
          </w:p>
        </w:tc>
        <w:tc>
          <w:tcPr>
            <w:tcW w:w="8415" w:type="dxa"/>
            <w:hideMark/>
          </w:tcPr>
          <w:p w14:paraId="305DA20F" w14:textId="77777777" w:rsidR="00C371C9" w:rsidRDefault="00C371C9" w:rsidP="00275F1B">
            <w:pPr>
              <w:pStyle w:val="NoSpacing"/>
            </w:pPr>
            <w:r>
              <w:t>Hosted by the DTA AI CoP, h</w:t>
            </w:r>
            <w:r w:rsidRPr="00525572">
              <w:t>ear from 3 practitioners reflecting on the human experience of engaging with and using AI and what insights and lessons have arisen for them so far</w:t>
            </w:r>
            <w:r>
              <w:t>.</w:t>
            </w:r>
          </w:p>
          <w:p w14:paraId="72E0150D" w14:textId="34D37C8B" w:rsidR="00E54A6F" w:rsidRPr="002D6A94" w:rsidRDefault="00E54A6F" w:rsidP="00275F1B">
            <w:pPr>
              <w:pStyle w:val="NoSpacing"/>
            </w:pPr>
          </w:p>
        </w:tc>
      </w:tr>
      <w:tr w:rsidR="00E54A6F" w:rsidRPr="002D6A94" w14:paraId="7524D8B6" w14:textId="77777777" w:rsidTr="4A248ED5">
        <w:trPr>
          <w:cantSplit/>
          <w:trHeight w:val="340"/>
          <w:jc w:val="center"/>
        </w:trPr>
        <w:tc>
          <w:tcPr>
            <w:tcW w:w="2580" w:type="dxa"/>
            <w:hideMark/>
          </w:tcPr>
          <w:p w14:paraId="05A19482" w14:textId="695B0983" w:rsidR="00454E4E" w:rsidRPr="00454E4E" w:rsidRDefault="00454E4E" w:rsidP="008861E7">
            <w:pPr>
              <w:pStyle w:val="NoSpacing"/>
            </w:pPr>
            <w:r w:rsidRPr="00454E4E">
              <w:rPr>
                <w:bCs/>
              </w:rPr>
              <w:t>Friday 4 July</w:t>
            </w:r>
          </w:p>
          <w:p w14:paraId="64E5306B" w14:textId="65C9B13E" w:rsidR="00E54A6F" w:rsidRPr="002D6A94" w:rsidRDefault="00E54A6F" w:rsidP="008861E7">
            <w:pPr>
              <w:pStyle w:val="NoSpacing"/>
            </w:pPr>
            <w:r>
              <w:t>12:00p</w:t>
            </w:r>
            <w:r w:rsidRPr="002D6A94">
              <w:t>m</w:t>
            </w:r>
          </w:p>
        </w:tc>
        <w:tc>
          <w:tcPr>
            <w:tcW w:w="4080" w:type="dxa"/>
            <w:hideMark/>
          </w:tcPr>
          <w:p w14:paraId="477F7015" w14:textId="41DA71AD" w:rsidR="00E54A6F" w:rsidRPr="002D6A94" w:rsidRDefault="00A009E2" w:rsidP="008861E7">
            <w:pPr>
              <w:pStyle w:val="NoSpacing"/>
            </w:pPr>
            <w:hyperlink r:id="rId18" w:history="1">
              <w:r w:rsidR="00E54A6F" w:rsidRPr="00E54A6F">
                <w:rPr>
                  <w:rStyle w:val="Hyperlink"/>
                </w:rPr>
                <w:t>Build a Bureaucrat Bot</w:t>
              </w:r>
            </w:hyperlink>
            <w:r w:rsidR="00E54A6F" w:rsidRPr="00E54A6F">
              <w:t xml:space="preserve"> </w:t>
            </w:r>
          </w:p>
        </w:tc>
        <w:tc>
          <w:tcPr>
            <w:tcW w:w="8415" w:type="dxa"/>
            <w:hideMark/>
          </w:tcPr>
          <w:p w14:paraId="7EFBAF17" w14:textId="77777777" w:rsidR="00E54A6F" w:rsidRDefault="00E54A6F" w:rsidP="008861E7">
            <w:pPr>
              <w:pStyle w:val="NoSpacing"/>
            </w:pPr>
            <w:r w:rsidRPr="00A95B8F">
              <w:t>Unsure about how to use GenAI tools to build your dream bureaucrat bot for the 'Build a Bureaucrat Bot' Innovation Month challenge?</w:t>
            </w:r>
            <w:r>
              <w:t xml:space="preserve"> </w:t>
            </w:r>
            <w:r w:rsidRPr="00525572">
              <w:t>In this session you’ll get to hear about how som</w:t>
            </w:r>
            <w:r>
              <w:t>e of these tools have been used.</w:t>
            </w:r>
          </w:p>
          <w:p w14:paraId="187900EA" w14:textId="77777777" w:rsidR="00E54A6F" w:rsidRPr="002D6A94" w:rsidRDefault="00E54A6F" w:rsidP="008861E7">
            <w:pPr>
              <w:pStyle w:val="NoSpacing"/>
            </w:pPr>
          </w:p>
        </w:tc>
      </w:tr>
    </w:tbl>
    <w:p w14:paraId="70A8E31F" w14:textId="564824C9" w:rsidR="00C371C9" w:rsidRPr="00877732" w:rsidRDefault="00C371C9" w:rsidP="00C371C9">
      <w:pPr>
        <w:pStyle w:val="Heading3nonumbering"/>
      </w:pPr>
      <w:r>
        <w:lastRenderedPageBreak/>
        <w:t xml:space="preserve">WEEK 2 </w:t>
      </w:r>
    </w:p>
    <w:tbl>
      <w:tblPr>
        <w:tblStyle w:val="TableGridLight"/>
        <w:tblW w:w="151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2 Innovation Month"/>
        <w:tblDescription w:val="This table describes the events that are taking place on week 2 of Innovation Month 2025 from Wednesday 9 July to Thursday 10 July. "/>
      </w:tblPr>
      <w:tblGrid>
        <w:gridCol w:w="2565"/>
        <w:gridCol w:w="4107"/>
        <w:gridCol w:w="8448"/>
      </w:tblGrid>
      <w:tr w:rsidR="00454E4E" w:rsidRPr="002D6A94" w14:paraId="52D42473" w14:textId="77777777" w:rsidTr="00A009E2">
        <w:trPr>
          <w:cantSplit/>
          <w:trHeight w:val="340"/>
          <w:tblHeader/>
          <w:jc w:val="center"/>
        </w:trPr>
        <w:tc>
          <w:tcPr>
            <w:tcW w:w="2565" w:type="dxa"/>
            <w:shd w:val="clear" w:color="auto" w:fill="DBDBDB" w:themeFill="background2" w:themeFillShade="E6"/>
            <w:vAlign w:val="bottom"/>
          </w:tcPr>
          <w:p w14:paraId="1EF2DED3" w14:textId="362A562B" w:rsidR="00454E4E" w:rsidRPr="002D6A94" w:rsidRDefault="00454E4E" w:rsidP="00454E4E">
            <w:pPr>
              <w:pStyle w:val="NoSpacing"/>
            </w:pPr>
            <w:r w:rsidRPr="002D6A94">
              <w:rPr>
                <w:b/>
                <w:bCs/>
                <w:szCs w:val="28"/>
              </w:rPr>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107" w:type="dxa"/>
            <w:shd w:val="clear" w:color="auto" w:fill="DBDBDB" w:themeFill="background2" w:themeFillShade="E6"/>
            <w:vAlign w:val="bottom"/>
          </w:tcPr>
          <w:p w14:paraId="665B0ADC" w14:textId="48692D4F" w:rsidR="00454E4E" w:rsidRPr="007255F1" w:rsidRDefault="00454E4E" w:rsidP="00454E4E">
            <w:pPr>
              <w:pStyle w:val="NoSpacing"/>
            </w:pPr>
            <w:r w:rsidRPr="002D6A94">
              <w:rPr>
                <w:b/>
                <w:bCs/>
                <w:szCs w:val="28"/>
              </w:rPr>
              <w:t>Event</w:t>
            </w:r>
            <w:r>
              <w:rPr>
                <w:b/>
                <w:bCs/>
                <w:szCs w:val="28"/>
              </w:rPr>
              <w:t xml:space="preserve"> &amp; Registration </w:t>
            </w:r>
          </w:p>
        </w:tc>
        <w:tc>
          <w:tcPr>
            <w:tcW w:w="8448" w:type="dxa"/>
            <w:shd w:val="clear" w:color="auto" w:fill="DBDBDB" w:themeFill="background2" w:themeFillShade="E6"/>
            <w:vAlign w:val="bottom"/>
          </w:tcPr>
          <w:p w14:paraId="4DBC7B54" w14:textId="03DC515F" w:rsidR="00454E4E" w:rsidRDefault="00454E4E" w:rsidP="00454E4E">
            <w:pPr>
              <w:pStyle w:val="NoSpacing"/>
            </w:pPr>
            <w:r w:rsidRPr="002D6A94">
              <w:rPr>
                <w:b/>
                <w:bCs/>
                <w:szCs w:val="28"/>
              </w:rPr>
              <w:t>Details</w:t>
            </w:r>
          </w:p>
        </w:tc>
      </w:tr>
      <w:tr w:rsidR="00454E4E" w:rsidRPr="002D6A94" w14:paraId="767CF080" w14:textId="77777777" w:rsidTr="00A009E2">
        <w:trPr>
          <w:cantSplit/>
          <w:trHeight w:val="340"/>
          <w:jc w:val="center"/>
        </w:trPr>
        <w:tc>
          <w:tcPr>
            <w:tcW w:w="2565" w:type="dxa"/>
            <w:hideMark/>
          </w:tcPr>
          <w:p w14:paraId="465A9963" w14:textId="1CBB434F" w:rsidR="00454E4E" w:rsidRPr="00454E4E" w:rsidRDefault="00454E4E" w:rsidP="00454E4E">
            <w:pPr>
              <w:pStyle w:val="NoSpacing"/>
            </w:pPr>
            <w:r w:rsidRPr="00454E4E">
              <w:rPr>
                <w:bCs/>
              </w:rPr>
              <w:t>Wednesday 9 July</w:t>
            </w:r>
          </w:p>
          <w:p w14:paraId="4F9E78E8" w14:textId="0764F012" w:rsidR="00454E4E" w:rsidRPr="002D6A94" w:rsidRDefault="00454E4E" w:rsidP="00454E4E">
            <w:pPr>
              <w:pStyle w:val="NoSpacing"/>
            </w:pPr>
            <w:r w:rsidRPr="002D6A94">
              <w:t>1</w:t>
            </w:r>
            <w:r>
              <w:t>:00</w:t>
            </w:r>
            <w:r w:rsidRPr="002D6A94">
              <w:t>pm</w:t>
            </w:r>
          </w:p>
        </w:tc>
        <w:tc>
          <w:tcPr>
            <w:tcW w:w="4107" w:type="dxa"/>
            <w:hideMark/>
          </w:tcPr>
          <w:p w14:paraId="21150A36" w14:textId="606DD15C" w:rsidR="00454E4E" w:rsidRDefault="00454E4E" w:rsidP="00454E4E">
            <w:pPr>
              <w:pStyle w:val="NoSpacing"/>
              <w:rPr>
                <w:rStyle w:val="Hyperlink"/>
              </w:rPr>
            </w:pPr>
            <w:r w:rsidRPr="007255F1">
              <w:t>Empowering Government Innovation</w:t>
            </w:r>
          </w:p>
          <w:p w14:paraId="0D914243" w14:textId="2B1C2D7A" w:rsidR="00454E4E" w:rsidRPr="00525572" w:rsidRDefault="00A009E2" w:rsidP="00454E4E">
            <w:pPr>
              <w:pStyle w:val="NoSpacing"/>
            </w:pPr>
            <w:hyperlink r:id="rId19" w:history="1">
              <w:r w:rsidR="00454E4E" w:rsidRPr="007255F1">
                <w:rPr>
                  <w:rStyle w:val="Hyperlink"/>
                </w:rPr>
                <w:t>(Register through the WiDD community)</w:t>
              </w:r>
            </w:hyperlink>
          </w:p>
        </w:tc>
        <w:tc>
          <w:tcPr>
            <w:tcW w:w="8448" w:type="dxa"/>
            <w:hideMark/>
          </w:tcPr>
          <w:p w14:paraId="0FB02FFF" w14:textId="0573D9F7" w:rsidR="00454E4E" w:rsidRDefault="00454E4E" w:rsidP="00454E4E">
            <w:pPr>
              <w:pStyle w:val="NoSpacing"/>
            </w:pPr>
            <w:r>
              <w:t xml:space="preserve">The </w:t>
            </w:r>
            <w:r w:rsidRPr="00525572">
              <w:t>Women in Data and Digital panel discussion</w:t>
            </w:r>
            <w:r>
              <w:t xml:space="preserve"> explore</w:t>
            </w:r>
            <w:r w:rsidRPr="00812758">
              <w:t xml:space="preserve"> practical ways to lean into innovation in the public sector, balancing creativity with responsibility to drive meaningful impact</w:t>
            </w:r>
            <w:r>
              <w:t>.</w:t>
            </w:r>
          </w:p>
          <w:p w14:paraId="18A7BFFC" w14:textId="02B482AC" w:rsidR="00454E4E" w:rsidRPr="002D6A94" w:rsidRDefault="00454E4E" w:rsidP="00454E4E">
            <w:pPr>
              <w:pStyle w:val="NoSpacing"/>
            </w:pPr>
          </w:p>
        </w:tc>
      </w:tr>
      <w:tr w:rsidR="00454E4E" w:rsidRPr="002D6A94" w14:paraId="2D9E4C6D" w14:textId="77777777" w:rsidTr="00A009E2">
        <w:trPr>
          <w:cantSplit/>
          <w:trHeight w:val="340"/>
          <w:jc w:val="center"/>
        </w:trPr>
        <w:tc>
          <w:tcPr>
            <w:tcW w:w="2565" w:type="dxa"/>
            <w:hideMark/>
          </w:tcPr>
          <w:p w14:paraId="0A186EDD" w14:textId="6661D9E4" w:rsidR="00454E4E" w:rsidRPr="00454E4E" w:rsidRDefault="00454E4E" w:rsidP="00454E4E">
            <w:pPr>
              <w:pStyle w:val="NoSpacing"/>
            </w:pPr>
            <w:r w:rsidRPr="00454E4E">
              <w:rPr>
                <w:bCs/>
              </w:rPr>
              <w:t>Thursday 10 July</w:t>
            </w:r>
          </w:p>
          <w:p w14:paraId="53A1BDDB" w14:textId="71775583" w:rsidR="00454E4E" w:rsidRPr="002D6A94" w:rsidRDefault="00454E4E" w:rsidP="00454E4E">
            <w:pPr>
              <w:pStyle w:val="NoSpacing"/>
            </w:pPr>
            <w:r>
              <w:t>10</w:t>
            </w:r>
            <w:r w:rsidRPr="002D6A94">
              <w:t>:30am</w:t>
            </w:r>
          </w:p>
        </w:tc>
        <w:tc>
          <w:tcPr>
            <w:tcW w:w="4107" w:type="dxa"/>
            <w:hideMark/>
          </w:tcPr>
          <w:p w14:paraId="7EFD5212" w14:textId="77777777" w:rsidR="00454E4E" w:rsidRPr="002D6A94" w:rsidRDefault="00A009E2" w:rsidP="00454E4E">
            <w:pPr>
              <w:pStyle w:val="NoSpacing"/>
            </w:pPr>
            <w:hyperlink r:id="rId20" w:history="1">
              <w:r w:rsidR="00454E4E" w:rsidRPr="00523C1A">
                <w:rPr>
                  <w:rStyle w:val="Hyperlink"/>
                </w:rPr>
                <w:t>Who’s clicking anyway?</w:t>
              </w:r>
            </w:hyperlink>
          </w:p>
        </w:tc>
        <w:tc>
          <w:tcPr>
            <w:tcW w:w="8448" w:type="dxa"/>
            <w:hideMark/>
          </w:tcPr>
          <w:p w14:paraId="574282BC" w14:textId="2ECA6365" w:rsidR="00454E4E" w:rsidRPr="002D6A94" w:rsidRDefault="00454E4E" w:rsidP="00454E4E">
            <w:pPr>
              <w:pStyle w:val="NoSpacing"/>
            </w:pPr>
            <w:r w:rsidRPr="00812758">
              <w:t>This session will involve</w:t>
            </w:r>
            <w:r>
              <w:t xml:space="preserve"> Digital Profession AI Community members</w:t>
            </w:r>
            <w:r w:rsidRPr="00812758">
              <w:t xml:space="preserve"> and industry perspectives </w:t>
            </w:r>
            <w:r>
              <w:t xml:space="preserve">from Mixpanel talking </w:t>
            </w:r>
            <w:r w:rsidRPr="00812758">
              <w:t>about what the increasing traffic by generative AI models and agents might mean for how we do product management and digital transformation into the future.</w:t>
            </w:r>
            <w:r>
              <w:br/>
            </w:r>
          </w:p>
        </w:tc>
      </w:tr>
    </w:tbl>
    <w:p w14:paraId="2CE6BB2E" w14:textId="77777777" w:rsidR="00C371C9" w:rsidRPr="00877732" w:rsidRDefault="00C371C9" w:rsidP="00C371C9">
      <w:pPr>
        <w:pStyle w:val="Heading3nonumbering"/>
      </w:pPr>
      <w:r w:rsidRPr="00877732">
        <w:t>WEEK 3</w:t>
      </w:r>
    </w:p>
    <w:tbl>
      <w:tblPr>
        <w:tblStyle w:val="TableGridLight"/>
        <w:tblW w:w="152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3 Innovation Month"/>
        <w:tblDescription w:val="This table describes the events that are taking place on week 3 of Innovation Month 2025 from Monday 14 July to Wednesday 16 July. "/>
      </w:tblPr>
      <w:tblGrid>
        <w:gridCol w:w="2550"/>
        <w:gridCol w:w="4108"/>
        <w:gridCol w:w="8552"/>
      </w:tblGrid>
      <w:tr w:rsidR="00454E4E" w:rsidRPr="002D6A94" w14:paraId="2F32D590" w14:textId="77777777" w:rsidTr="00A009E2">
        <w:trPr>
          <w:cantSplit/>
          <w:trHeight w:val="340"/>
          <w:tblHeader/>
          <w:jc w:val="center"/>
        </w:trPr>
        <w:tc>
          <w:tcPr>
            <w:tcW w:w="2550" w:type="dxa"/>
            <w:shd w:val="clear" w:color="auto" w:fill="DBDBDB" w:themeFill="background2" w:themeFillShade="E6"/>
            <w:vAlign w:val="bottom"/>
          </w:tcPr>
          <w:p w14:paraId="208E015D" w14:textId="25F0EAD5" w:rsidR="00454E4E" w:rsidRDefault="00454E4E" w:rsidP="00454E4E">
            <w:pPr>
              <w:pStyle w:val="NoSpacing"/>
            </w:pPr>
            <w:r w:rsidRPr="002D6A94">
              <w:rPr>
                <w:b/>
                <w:bCs/>
                <w:szCs w:val="28"/>
              </w:rPr>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108" w:type="dxa"/>
            <w:shd w:val="clear" w:color="auto" w:fill="DBDBDB" w:themeFill="background2" w:themeFillShade="E6"/>
            <w:vAlign w:val="bottom"/>
          </w:tcPr>
          <w:p w14:paraId="02D703A3" w14:textId="46C80F02" w:rsidR="00454E4E" w:rsidRDefault="00454E4E" w:rsidP="00454E4E">
            <w:pPr>
              <w:pStyle w:val="NoSpacing"/>
            </w:pPr>
            <w:r w:rsidRPr="002D6A94">
              <w:rPr>
                <w:b/>
                <w:bCs/>
                <w:szCs w:val="28"/>
              </w:rPr>
              <w:t>Event</w:t>
            </w:r>
            <w:r>
              <w:rPr>
                <w:b/>
                <w:bCs/>
                <w:szCs w:val="28"/>
              </w:rPr>
              <w:t xml:space="preserve"> &amp; Registration </w:t>
            </w:r>
          </w:p>
        </w:tc>
        <w:tc>
          <w:tcPr>
            <w:tcW w:w="8552" w:type="dxa"/>
            <w:shd w:val="clear" w:color="auto" w:fill="DBDBDB" w:themeFill="background2" w:themeFillShade="E6"/>
            <w:vAlign w:val="bottom"/>
          </w:tcPr>
          <w:p w14:paraId="0DB33632" w14:textId="6E253F0E" w:rsidR="00454E4E" w:rsidRPr="00B8143D" w:rsidRDefault="00454E4E" w:rsidP="00454E4E">
            <w:pPr>
              <w:pStyle w:val="NoSpacing"/>
            </w:pPr>
            <w:r w:rsidRPr="002D6A94">
              <w:rPr>
                <w:b/>
                <w:bCs/>
                <w:szCs w:val="28"/>
              </w:rPr>
              <w:t>Details</w:t>
            </w:r>
          </w:p>
        </w:tc>
      </w:tr>
      <w:tr w:rsidR="00454E4E" w:rsidRPr="002D6A94" w14:paraId="02C5CBE9" w14:textId="77777777" w:rsidTr="00A009E2">
        <w:trPr>
          <w:cantSplit/>
          <w:trHeight w:val="340"/>
          <w:jc w:val="center"/>
        </w:trPr>
        <w:tc>
          <w:tcPr>
            <w:tcW w:w="2550" w:type="dxa"/>
            <w:hideMark/>
          </w:tcPr>
          <w:p w14:paraId="5A5EF182" w14:textId="7EEF1FB7" w:rsidR="00454E4E" w:rsidRPr="002D6A94" w:rsidRDefault="00454E4E" w:rsidP="00454E4E">
            <w:pPr>
              <w:pStyle w:val="NoSpacing"/>
            </w:pPr>
            <w:r w:rsidRPr="00454E4E">
              <w:rPr>
                <w:bCs/>
              </w:rPr>
              <w:t>Monday 14 July</w:t>
            </w:r>
            <w:r>
              <w:t xml:space="preserve"> 12:15</w:t>
            </w:r>
            <w:r w:rsidRPr="002D6A94">
              <w:t>pm</w:t>
            </w:r>
          </w:p>
        </w:tc>
        <w:tc>
          <w:tcPr>
            <w:tcW w:w="4108" w:type="dxa"/>
            <w:hideMark/>
          </w:tcPr>
          <w:p w14:paraId="0763E152" w14:textId="0B0C37E9" w:rsidR="00454E4E" w:rsidRPr="002D6A94" w:rsidRDefault="00A009E2" w:rsidP="00454E4E">
            <w:pPr>
              <w:pStyle w:val="NoSpacing"/>
            </w:pPr>
            <w:hyperlink r:id="rId21" w:history="1">
              <w:r w:rsidR="00454E4E" w:rsidRPr="00B8143D">
                <w:rPr>
                  <w:rStyle w:val="Hyperlink"/>
                </w:rPr>
                <w:t>Beyond the numbers: Accelerating Public Sector Finance with AI and Intelligent Automation</w:t>
              </w:r>
            </w:hyperlink>
          </w:p>
        </w:tc>
        <w:tc>
          <w:tcPr>
            <w:tcW w:w="8552" w:type="dxa"/>
            <w:hideMark/>
          </w:tcPr>
          <w:p w14:paraId="744CF2D6" w14:textId="77777777" w:rsidR="00454E4E" w:rsidRDefault="00454E4E" w:rsidP="00454E4E">
            <w:pPr>
              <w:pStyle w:val="NoSpacing"/>
            </w:pPr>
            <w:r w:rsidRPr="00B8143D">
              <w:t>Join Esther Monks CA, Workday's APAC Industry Advisor, as she explores finance innovation within the Australian Public Sector.</w:t>
            </w:r>
            <w:r>
              <w:t xml:space="preserve"> </w:t>
            </w:r>
            <w:r w:rsidRPr="00B8143D">
              <w:t>During the session Esther will highlight how AI and ML is reshaping finance, discuss Responsible AI frameworks, AI Agents, and human-centric solutions. This session will guide public sector accounting members on charting their path forward, fostering an "AI-curious" culture, and building capabilities to unlock human potential and drive productivity in this new era.</w:t>
            </w:r>
          </w:p>
          <w:p w14:paraId="12167651" w14:textId="416C56DB" w:rsidR="00454E4E" w:rsidRPr="00D74BC7" w:rsidRDefault="00454E4E" w:rsidP="00454E4E">
            <w:pPr>
              <w:pStyle w:val="NoSpacing"/>
            </w:pPr>
          </w:p>
        </w:tc>
      </w:tr>
      <w:tr w:rsidR="00454E4E" w:rsidRPr="002D6A94" w14:paraId="1E876E8F" w14:textId="77777777" w:rsidTr="00A009E2">
        <w:trPr>
          <w:cantSplit/>
          <w:trHeight w:val="340"/>
          <w:jc w:val="center"/>
        </w:trPr>
        <w:tc>
          <w:tcPr>
            <w:tcW w:w="2550" w:type="dxa"/>
            <w:hideMark/>
          </w:tcPr>
          <w:p w14:paraId="273EB8CA" w14:textId="64FBBB4C" w:rsidR="00454E4E" w:rsidRPr="002D6A94" w:rsidRDefault="00454E4E" w:rsidP="00454E4E">
            <w:pPr>
              <w:pStyle w:val="NoSpacing"/>
            </w:pPr>
            <w:r w:rsidRPr="00454E4E">
              <w:rPr>
                <w:bCs/>
              </w:rPr>
              <w:t>Wednesday 16 July</w:t>
            </w:r>
            <w:r>
              <w:br/>
              <w:t>12:3</w:t>
            </w:r>
            <w:r w:rsidRPr="002D6A94">
              <w:t>0pm</w:t>
            </w:r>
          </w:p>
        </w:tc>
        <w:tc>
          <w:tcPr>
            <w:tcW w:w="4108" w:type="dxa"/>
            <w:hideMark/>
          </w:tcPr>
          <w:p w14:paraId="2C43E624" w14:textId="77777777" w:rsidR="00454E4E" w:rsidRPr="002D6A94" w:rsidRDefault="00A009E2" w:rsidP="00454E4E">
            <w:pPr>
              <w:pStyle w:val="NoSpacing"/>
            </w:pPr>
            <w:hyperlink r:id="rId22" w:history="1">
              <w:r w:rsidR="00454E4E" w:rsidRPr="00523C1A">
                <w:rPr>
                  <w:rStyle w:val="Hyperlink"/>
                </w:rPr>
                <w:t>A journey through complexity</w:t>
              </w:r>
            </w:hyperlink>
          </w:p>
        </w:tc>
        <w:tc>
          <w:tcPr>
            <w:tcW w:w="8552" w:type="dxa"/>
            <w:hideMark/>
          </w:tcPr>
          <w:p w14:paraId="60B553CB" w14:textId="05A33687" w:rsidR="00454E4E" w:rsidRDefault="00454E4E" w:rsidP="00454E4E">
            <w:pPr>
              <w:pStyle w:val="NoSpacing"/>
            </w:pPr>
            <w:r>
              <w:t>Hosted by the Digital Profession, i</w:t>
            </w:r>
            <w:r w:rsidRPr="00E33C2C">
              <w:t xml:space="preserve">n this talk, </w:t>
            </w:r>
            <w:r>
              <w:t xml:space="preserve">the creator of Traceably </w:t>
            </w:r>
            <w:r w:rsidRPr="00E33C2C">
              <w:t>Scott</w:t>
            </w:r>
            <w:r>
              <w:t xml:space="preserve"> Obara</w:t>
            </w:r>
            <w:r w:rsidRPr="00E33C2C">
              <w:t xml:space="preserve"> shares practical ways to improve alignment and visibility across complex initiatives. Drawing on experience in service design, digital delivery and policy development, he will introduce familiar tools such as journey maps and service blueprints, then explore more advanced techniques for connecting human-centred design with strategy, business a</w:t>
            </w:r>
            <w:r>
              <w:t>rchitecture and implementation.</w:t>
            </w:r>
          </w:p>
          <w:p w14:paraId="43E0B4DE" w14:textId="08813AB1" w:rsidR="00454E4E" w:rsidRPr="00D74BC7" w:rsidRDefault="00454E4E" w:rsidP="00454E4E">
            <w:pPr>
              <w:pStyle w:val="NoSpacing"/>
            </w:pPr>
          </w:p>
        </w:tc>
      </w:tr>
    </w:tbl>
    <w:p w14:paraId="36DD9AC5" w14:textId="7F93369F" w:rsidR="00C371C9" w:rsidRDefault="00C371C9" w:rsidP="00C371C9">
      <w:pPr>
        <w:pStyle w:val="Heading3nonumbering"/>
      </w:pPr>
      <w:r w:rsidRPr="00877732">
        <w:lastRenderedPageBreak/>
        <w:t>WEEK 4</w:t>
      </w:r>
    </w:p>
    <w:tbl>
      <w:tblPr>
        <w:tblStyle w:val="TableGridLight"/>
        <w:tblW w:w="153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4 Innovation Month"/>
        <w:tblDescription w:val="This table describes the events that are taking place on week 4 of Innovation Month 2025 from Monday 21 July to Thursday 24 July. "/>
      </w:tblPr>
      <w:tblGrid>
        <w:gridCol w:w="2610"/>
        <w:gridCol w:w="4104"/>
        <w:gridCol w:w="8625"/>
      </w:tblGrid>
      <w:tr w:rsidR="00454E4E" w:rsidRPr="002D6A94" w14:paraId="0B299CA3" w14:textId="77777777" w:rsidTr="00A009E2">
        <w:trPr>
          <w:cantSplit/>
          <w:trHeight w:val="340"/>
          <w:tblHeader/>
          <w:jc w:val="center"/>
        </w:trPr>
        <w:tc>
          <w:tcPr>
            <w:tcW w:w="2610" w:type="dxa"/>
            <w:shd w:val="clear" w:color="auto" w:fill="DBDBDB" w:themeFill="background2" w:themeFillShade="E6"/>
            <w:vAlign w:val="bottom"/>
          </w:tcPr>
          <w:p w14:paraId="3CBC86C6" w14:textId="6DA66D44" w:rsidR="00454E4E" w:rsidRPr="002D6A94" w:rsidRDefault="00454E4E" w:rsidP="00454E4E">
            <w:pPr>
              <w:pStyle w:val="NoSpacing"/>
            </w:pPr>
            <w:r w:rsidRPr="002D6A94">
              <w:rPr>
                <w:b/>
                <w:bCs/>
                <w:szCs w:val="28"/>
              </w:rPr>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104" w:type="dxa"/>
            <w:shd w:val="clear" w:color="auto" w:fill="DBDBDB" w:themeFill="background2" w:themeFillShade="E6"/>
            <w:vAlign w:val="bottom"/>
          </w:tcPr>
          <w:p w14:paraId="278B1FD7" w14:textId="453C0952" w:rsidR="00454E4E" w:rsidRDefault="00454E4E" w:rsidP="00454E4E">
            <w:pPr>
              <w:pStyle w:val="NoSpacing"/>
            </w:pPr>
            <w:r w:rsidRPr="002D6A94">
              <w:rPr>
                <w:b/>
                <w:bCs/>
                <w:szCs w:val="28"/>
              </w:rPr>
              <w:t>Event</w:t>
            </w:r>
            <w:r>
              <w:rPr>
                <w:b/>
                <w:bCs/>
                <w:szCs w:val="28"/>
              </w:rPr>
              <w:t xml:space="preserve"> &amp; Registration </w:t>
            </w:r>
          </w:p>
        </w:tc>
        <w:tc>
          <w:tcPr>
            <w:tcW w:w="8625" w:type="dxa"/>
            <w:shd w:val="clear" w:color="auto" w:fill="DBDBDB" w:themeFill="background2" w:themeFillShade="E6"/>
            <w:vAlign w:val="bottom"/>
          </w:tcPr>
          <w:p w14:paraId="1F5140A4" w14:textId="132E2DF9" w:rsidR="00454E4E" w:rsidRDefault="00454E4E" w:rsidP="00454E4E">
            <w:pPr>
              <w:pStyle w:val="NoSpacing"/>
            </w:pPr>
            <w:r w:rsidRPr="002D6A94">
              <w:rPr>
                <w:b/>
                <w:bCs/>
                <w:szCs w:val="28"/>
              </w:rPr>
              <w:t>Details</w:t>
            </w:r>
          </w:p>
        </w:tc>
      </w:tr>
      <w:tr w:rsidR="00454E4E" w:rsidRPr="002D6A94" w14:paraId="62B40598" w14:textId="77777777" w:rsidTr="00A009E2">
        <w:trPr>
          <w:cantSplit/>
          <w:trHeight w:val="340"/>
          <w:jc w:val="center"/>
        </w:trPr>
        <w:tc>
          <w:tcPr>
            <w:tcW w:w="2610" w:type="dxa"/>
            <w:hideMark/>
          </w:tcPr>
          <w:p w14:paraId="672B7FFB" w14:textId="0AD9AEDB" w:rsidR="00454E4E" w:rsidRPr="00454E4E" w:rsidRDefault="00454E4E" w:rsidP="00454E4E">
            <w:pPr>
              <w:pStyle w:val="NoSpacing"/>
            </w:pPr>
            <w:r w:rsidRPr="00454E4E">
              <w:rPr>
                <w:bCs/>
              </w:rPr>
              <w:t>Monday 21 July</w:t>
            </w:r>
          </w:p>
          <w:p w14:paraId="560A3DAC" w14:textId="28CD4DB9" w:rsidR="00454E4E" w:rsidRPr="002D6A94" w:rsidRDefault="00454E4E" w:rsidP="00454E4E">
            <w:pPr>
              <w:pStyle w:val="NoSpacing"/>
            </w:pPr>
            <w:r w:rsidRPr="002D6A94">
              <w:t>9:30am</w:t>
            </w:r>
          </w:p>
        </w:tc>
        <w:tc>
          <w:tcPr>
            <w:tcW w:w="4104" w:type="dxa"/>
            <w:hideMark/>
          </w:tcPr>
          <w:p w14:paraId="743B4FFB" w14:textId="77777777" w:rsidR="00454E4E" w:rsidRDefault="00A009E2" w:rsidP="00454E4E">
            <w:pPr>
              <w:pStyle w:val="NoSpacing"/>
              <w:rPr>
                <w:rStyle w:val="Hyperlink"/>
              </w:rPr>
            </w:pPr>
            <w:hyperlink r:id="rId23" w:history="1">
              <w:r w:rsidR="00454E4E" w:rsidRPr="00523C1A">
                <w:rPr>
                  <w:rStyle w:val="Hyperlink"/>
                </w:rPr>
                <w:t>Boundary pushers, rule keepers: how to move the needle, without making the headlines</w:t>
              </w:r>
            </w:hyperlink>
          </w:p>
          <w:p w14:paraId="61ECC414" w14:textId="2C7F1DAE" w:rsidR="00454E4E" w:rsidRPr="0084720D" w:rsidRDefault="00A009E2" w:rsidP="00454E4E">
            <w:pPr>
              <w:pStyle w:val="NoSpacing"/>
              <w:rPr>
                <w:i/>
              </w:rPr>
            </w:pPr>
            <w:hyperlink r:id="rId24" w:history="1">
              <w:r w:rsidR="00454E4E" w:rsidRPr="007255F1">
                <w:rPr>
                  <w:rStyle w:val="Hyperlink"/>
                </w:rPr>
                <w:t>(Attend in person link)</w:t>
              </w:r>
            </w:hyperlink>
          </w:p>
        </w:tc>
        <w:tc>
          <w:tcPr>
            <w:tcW w:w="8625" w:type="dxa"/>
            <w:hideMark/>
          </w:tcPr>
          <w:p w14:paraId="532B0FE0" w14:textId="77777777" w:rsidR="00454E4E" w:rsidRDefault="00454E4E" w:rsidP="00454E4E">
            <w:pPr>
              <w:pStyle w:val="NoSpacing"/>
            </w:pPr>
            <w:r>
              <w:t>Senior leadership panel</w:t>
            </w:r>
          </w:p>
          <w:p w14:paraId="360CF1B2" w14:textId="77777777" w:rsidR="00454E4E" w:rsidRPr="00812758" w:rsidRDefault="00454E4E" w:rsidP="00454E4E">
            <w:pPr>
              <w:pStyle w:val="NoSpacing"/>
              <w:numPr>
                <w:ilvl w:val="0"/>
                <w:numId w:val="41"/>
              </w:numPr>
            </w:pPr>
            <w:r w:rsidRPr="00812758">
              <w:t>David Hazlehurst (CEO, Services Australia)</w:t>
            </w:r>
          </w:p>
          <w:p w14:paraId="29A11407" w14:textId="77777777" w:rsidR="00454E4E" w:rsidRPr="00812758" w:rsidRDefault="00454E4E" w:rsidP="00454E4E">
            <w:pPr>
              <w:pStyle w:val="NoSpacing"/>
              <w:numPr>
                <w:ilvl w:val="0"/>
                <w:numId w:val="41"/>
              </w:numPr>
            </w:pPr>
            <w:r w:rsidRPr="00812758">
              <w:t>Katherine Jones (Secretary, Department of Attorney-General’s Department)</w:t>
            </w:r>
          </w:p>
          <w:p w14:paraId="238A2CA2" w14:textId="77777777" w:rsidR="00454E4E" w:rsidRPr="00812758" w:rsidRDefault="00454E4E" w:rsidP="00454E4E">
            <w:pPr>
              <w:pStyle w:val="NoSpacing"/>
              <w:numPr>
                <w:ilvl w:val="0"/>
                <w:numId w:val="41"/>
              </w:numPr>
            </w:pPr>
            <w:r w:rsidRPr="00812758">
              <w:t>Michael Schwager (Director General, IP Australia)</w:t>
            </w:r>
          </w:p>
          <w:p w14:paraId="06DEFF66" w14:textId="77777777" w:rsidR="00454E4E" w:rsidRPr="00812758" w:rsidRDefault="00454E4E" w:rsidP="00454E4E">
            <w:pPr>
              <w:pStyle w:val="NoSpacing"/>
              <w:numPr>
                <w:ilvl w:val="0"/>
                <w:numId w:val="41"/>
              </w:numPr>
            </w:pPr>
            <w:r w:rsidRPr="00812758">
              <w:t xml:space="preserve">Jenny Wilkinson (Secretary, </w:t>
            </w:r>
            <w:r>
              <w:t>Treasury</w:t>
            </w:r>
            <w:r w:rsidRPr="00812758">
              <w:t>)</w:t>
            </w:r>
          </w:p>
          <w:p w14:paraId="1D73B114" w14:textId="77777777" w:rsidR="00454E4E" w:rsidRPr="00362E0C" w:rsidRDefault="00454E4E" w:rsidP="00362E0C">
            <w:pPr>
              <w:pStyle w:val="NoSpacing"/>
              <w:numPr>
                <w:ilvl w:val="0"/>
                <w:numId w:val="41"/>
              </w:numPr>
            </w:pPr>
            <w:r w:rsidRPr="00812758">
              <w:rPr>
                <w:rFonts w:eastAsia="Times New Roman" w:cs="Times New Roman"/>
                <w:snapToGrid/>
                <w:lang w:eastAsia="en-AU"/>
              </w:rPr>
              <w:t>Martin Stewart-Weeks (ANZSOG) – panel moderator</w:t>
            </w:r>
          </w:p>
          <w:p w14:paraId="33F8968A" w14:textId="11CA6AE6" w:rsidR="00362E0C" w:rsidRPr="002D6A94" w:rsidRDefault="00362E0C" w:rsidP="00362E0C">
            <w:pPr>
              <w:pStyle w:val="NoSpacing"/>
              <w:ind w:left="720"/>
            </w:pPr>
          </w:p>
        </w:tc>
      </w:tr>
      <w:tr w:rsidR="00454E4E" w:rsidRPr="002D6A94" w14:paraId="6FEF3C7E" w14:textId="77777777" w:rsidTr="00A009E2">
        <w:trPr>
          <w:cantSplit/>
          <w:trHeight w:val="340"/>
          <w:jc w:val="center"/>
        </w:trPr>
        <w:tc>
          <w:tcPr>
            <w:tcW w:w="2610" w:type="dxa"/>
          </w:tcPr>
          <w:p w14:paraId="1749E584" w14:textId="08F6A4CA" w:rsidR="00454E4E" w:rsidRPr="00454E4E" w:rsidRDefault="00454E4E" w:rsidP="00454E4E">
            <w:pPr>
              <w:pStyle w:val="NoSpacing"/>
            </w:pPr>
            <w:r w:rsidRPr="00454E4E">
              <w:rPr>
                <w:bCs/>
              </w:rPr>
              <w:t>Tuesday 22 July</w:t>
            </w:r>
          </w:p>
          <w:p w14:paraId="6EB9803F" w14:textId="15D13E26" w:rsidR="00454E4E" w:rsidRDefault="00454E4E" w:rsidP="00454E4E">
            <w:pPr>
              <w:pStyle w:val="NoSpacing"/>
            </w:pPr>
            <w:r>
              <w:t>10:00am</w:t>
            </w:r>
          </w:p>
        </w:tc>
        <w:tc>
          <w:tcPr>
            <w:tcW w:w="4104" w:type="dxa"/>
          </w:tcPr>
          <w:p w14:paraId="5D79F25D" w14:textId="77777777" w:rsidR="00454E4E" w:rsidRDefault="00A009E2" w:rsidP="00454E4E">
            <w:pPr>
              <w:pStyle w:val="NoSpacing"/>
            </w:pPr>
            <w:hyperlink r:id="rId25" w:history="1">
              <w:r w:rsidR="00454E4E" w:rsidRPr="000B1F1B">
                <w:rPr>
                  <w:rStyle w:val="Hyperlink"/>
                </w:rPr>
                <w:t>Problem identification workshop</w:t>
              </w:r>
            </w:hyperlink>
          </w:p>
          <w:p w14:paraId="2A53AED5" w14:textId="77777777" w:rsidR="00454E4E" w:rsidRDefault="00454E4E" w:rsidP="00454E4E">
            <w:pPr>
              <w:pStyle w:val="NoSpacing"/>
            </w:pPr>
            <w:r>
              <w:t>In person Canberra workshop</w:t>
            </w:r>
          </w:p>
        </w:tc>
        <w:tc>
          <w:tcPr>
            <w:tcW w:w="8625" w:type="dxa"/>
          </w:tcPr>
          <w:p w14:paraId="1C9E1B03" w14:textId="77777777" w:rsidR="00362E0C" w:rsidRDefault="00454E4E" w:rsidP="00362E0C">
            <w:pPr>
              <w:pStyle w:val="NoSpacing"/>
            </w:pPr>
            <w:r>
              <w:t>A</w:t>
            </w:r>
            <w:r w:rsidRPr="00542CCC">
              <w:t xml:space="preserve"> 2-hour hands-on workshop </w:t>
            </w:r>
            <w:r>
              <w:t>hosted by Veracity Innovation</w:t>
            </w:r>
            <w:r w:rsidRPr="00542CCC">
              <w:t>, designed to help federal public servants spot the workplace problems that matter most. Learn how to identify challenges and lay the groundwork for meaningful innovation</w:t>
            </w:r>
            <w:r w:rsidR="00362E0C">
              <w:t>.</w:t>
            </w:r>
          </w:p>
          <w:p w14:paraId="6766DB12" w14:textId="188AB713" w:rsidR="00454E4E" w:rsidRDefault="00454E4E" w:rsidP="00362E0C">
            <w:pPr>
              <w:pStyle w:val="NoSpacing"/>
            </w:pPr>
          </w:p>
        </w:tc>
      </w:tr>
      <w:tr w:rsidR="00B2701F" w:rsidRPr="002D6A94" w14:paraId="3AE63A26" w14:textId="77777777" w:rsidTr="00A009E2">
        <w:trPr>
          <w:cantSplit/>
          <w:trHeight w:val="340"/>
          <w:jc w:val="center"/>
        </w:trPr>
        <w:tc>
          <w:tcPr>
            <w:tcW w:w="2610" w:type="dxa"/>
          </w:tcPr>
          <w:p w14:paraId="4200DA5A" w14:textId="77777777" w:rsidR="00B2701F" w:rsidRPr="00454E4E" w:rsidRDefault="00B2701F" w:rsidP="00B2701F">
            <w:pPr>
              <w:pStyle w:val="NoSpacing"/>
            </w:pPr>
            <w:r w:rsidRPr="00454E4E">
              <w:rPr>
                <w:bCs/>
              </w:rPr>
              <w:t>Tuesday 22 July</w:t>
            </w:r>
          </w:p>
          <w:p w14:paraId="72886DE7" w14:textId="1467E696" w:rsidR="00B2701F" w:rsidRPr="00454E4E" w:rsidRDefault="00B2701F" w:rsidP="00B2701F">
            <w:pPr>
              <w:pStyle w:val="NoSpacing"/>
              <w:rPr>
                <w:bCs/>
              </w:rPr>
            </w:pPr>
            <w:r>
              <w:t>2:30pm</w:t>
            </w:r>
          </w:p>
        </w:tc>
        <w:tc>
          <w:tcPr>
            <w:tcW w:w="4104" w:type="dxa"/>
          </w:tcPr>
          <w:p w14:paraId="76ED1F24" w14:textId="3A63F947" w:rsidR="00B2701F" w:rsidRDefault="00A009E2" w:rsidP="00454E4E">
            <w:pPr>
              <w:pStyle w:val="NoSpacing"/>
            </w:pPr>
            <w:hyperlink r:id="rId26" w:history="1">
              <w:r w:rsidR="00B2701F" w:rsidRPr="00B2701F">
                <w:rPr>
                  <w:rStyle w:val="Hyperlink"/>
                </w:rPr>
                <w:t>Panel Event: Evaluation practices supporting innovation</w:t>
              </w:r>
            </w:hyperlink>
          </w:p>
        </w:tc>
        <w:tc>
          <w:tcPr>
            <w:tcW w:w="8625" w:type="dxa"/>
          </w:tcPr>
          <w:p w14:paraId="0337A749" w14:textId="77777777" w:rsidR="00B2701F" w:rsidRDefault="00B2701F" w:rsidP="00362E0C">
            <w:pPr>
              <w:pStyle w:val="NoSpacing"/>
            </w:pPr>
            <w:r>
              <w:t xml:space="preserve">Hosted by Evaluation Profession </w:t>
            </w:r>
            <w:r w:rsidRPr="00B2701F">
              <w:t>Hear reflections from evaluation leaders on innovating in the public sector, engaging with risk, opportunities for innovation in evaluation, and how can we enable innovation in evaluation practice.</w:t>
            </w:r>
          </w:p>
          <w:p w14:paraId="01D09B66" w14:textId="27A1BF61" w:rsidR="00B2701F" w:rsidRDefault="00B2701F" w:rsidP="00362E0C">
            <w:pPr>
              <w:pStyle w:val="NoSpacing"/>
            </w:pPr>
          </w:p>
        </w:tc>
      </w:tr>
      <w:tr w:rsidR="00454E4E" w:rsidRPr="002D6A94" w14:paraId="0FFACBC8" w14:textId="77777777" w:rsidTr="00A009E2">
        <w:trPr>
          <w:cantSplit/>
          <w:trHeight w:val="340"/>
          <w:jc w:val="center"/>
        </w:trPr>
        <w:tc>
          <w:tcPr>
            <w:tcW w:w="2610" w:type="dxa"/>
          </w:tcPr>
          <w:p w14:paraId="170325BD" w14:textId="77777777" w:rsidR="00454E4E" w:rsidRPr="00454E4E" w:rsidRDefault="00454E4E" w:rsidP="00454E4E">
            <w:pPr>
              <w:pStyle w:val="NoSpacing"/>
            </w:pPr>
            <w:r w:rsidRPr="00454E4E">
              <w:rPr>
                <w:bCs/>
              </w:rPr>
              <w:t>Wednesday 23 July</w:t>
            </w:r>
          </w:p>
          <w:p w14:paraId="4C3200F1" w14:textId="6ECB8A8A" w:rsidR="00454E4E" w:rsidRPr="00454E4E" w:rsidRDefault="00454E4E" w:rsidP="00454E4E">
            <w:pPr>
              <w:pStyle w:val="NoSpacing"/>
            </w:pPr>
            <w:r>
              <w:t>10:00am</w:t>
            </w:r>
          </w:p>
        </w:tc>
        <w:tc>
          <w:tcPr>
            <w:tcW w:w="4104" w:type="dxa"/>
          </w:tcPr>
          <w:p w14:paraId="355AF511" w14:textId="54B1F8BF" w:rsidR="00454E4E" w:rsidRDefault="00A009E2" w:rsidP="00454E4E">
            <w:pPr>
              <w:pStyle w:val="NoSpacing"/>
            </w:pPr>
            <w:hyperlink r:id="rId27" w:history="1">
              <w:r w:rsidR="00454E4E" w:rsidRPr="000B1F1B">
                <w:rPr>
                  <w:rStyle w:val="Hyperlink"/>
                </w:rPr>
                <w:t>Veracity Innovation online roundtable</w:t>
              </w:r>
            </w:hyperlink>
          </w:p>
        </w:tc>
        <w:tc>
          <w:tcPr>
            <w:tcW w:w="8625" w:type="dxa"/>
          </w:tcPr>
          <w:p w14:paraId="3BCA5463" w14:textId="77777777" w:rsidR="00362E0C" w:rsidRDefault="00454E4E" w:rsidP="00362E0C">
            <w:pPr>
              <w:pStyle w:val="NoSpacing"/>
            </w:pPr>
            <w:r w:rsidRPr="00542CCC">
              <w:t>Innovation doesn’t always go to plan - and that’s where the real learning happens. In this 1-hour online roundtable, you will get to share honest stories of workplace innovation, from the breakthroughs to the missteps, and what learnings developed along the way.</w:t>
            </w:r>
          </w:p>
          <w:p w14:paraId="7D786D01" w14:textId="787F0406" w:rsidR="00454E4E" w:rsidRDefault="00454E4E" w:rsidP="00362E0C">
            <w:pPr>
              <w:pStyle w:val="NoSpacing"/>
            </w:pPr>
          </w:p>
        </w:tc>
      </w:tr>
      <w:tr w:rsidR="00454E4E" w:rsidRPr="002D6A94" w14:paraId="7691A3C8" w14:textId="77777777" w:rsidTr="00A009E2">
        <w:trPr>
          <w:cantSplit/>
          <w:trHeight w:val="340"/>
          <w:jc w:val="center"/>
        </w:trPr>
        <w:tc>
          <w:tcPr>
            <w:tcW w:w="2610" w:type="dxa"/>
          </w:tcPr>
          <w:p w14:paraId="54522D08" w14:textId="6F9680DE" w:rsidR="00454E4E" w:rsidRPr="00454E4E" w:rsidRDefault="00454E4E" w:rsidP="00454E4E">
            <w:pPr>
              <w:pStyle w:val="NoSpacing"/>
            </w:pPr>
            <w:r w:rsidRPr="00454E4E">
              <w:rPr>
                <w:bCs/>
              </w:rPr>
              <w:t>Thursday 24 July</w:t>
            </w:r>
          </w:p>
          <w:p w14:paraId="2026F658" w14:textId="5B653294" w:rsidR="00454E4E" w:rsidRDefault="00454E4E" w:rsidP="00454E4E">
            <w:pPr>
              <w:pStyle w:val="NoSpacing"/>
            </w:pPr>
            <w:r>
              <w:t>3:30pm</w:t>
            </w:r>
          </w:p>
        </w:tc>
        <w:tc>
          <w:tcPr>
            <w:tcW w:w="4104" w:type="dxa"/>
          </w:tcPr>
          <w:p w14:paraId="11C5571A" w14:textId="79669385" w:rsidR="00454E4E" w:rsidRDefault="00A009E2" w:rsidP="00454E4E">
            <w:pPr>
              <w:pStyle w:val="NoSpacing"/>
            </w:pPr>
            <w:hyperlink r:id="rId28" w:history="1">
              <w:r w:rsidR="00454E4E">
                <w:rPr>
                  <w:rStyle w:val="Hyperlink"/>
                </w:rPr>
                <w:t>Design for Value: Global Trends on Innovation in Public Services</w:t>
              </w:r>
            </w:hyperlink>
          </w:p>
        </w:tc>
        <w:tc>
          <w:tcPr>
            <w:tcW w:w="8625" w:type="dxa"/>
          </w:tcPr>
          <w:p w14:paraId="1AB1550B" w14:textId="77777777" w:rsidR="00362E0C" w:rsidRDefault="00454E4E" w:rsidP="00362E0C">
            <w:pPr>
              <w:pStyle w:val="NoSpacing"/>
            </w:pPr>
            <w:r>
              <w:t>T</w:t>
            </w:r>
            <w:r w:rsidRPr="009D2EF3">
              <w:t>he OECD's Observatory of Public Sector Innovation will share examples and insights in how other countries are applying innovative solutions to foster human-centred public services and create value in their contexts.</w:t>
            </w:r>
          </w:p>
          <w:p w14:paraId="5AAB3EB6" w14:textId="60E70B82" w:rsidR="00454E4E" w:rsidRPr="00542CCC" w:rsidRDefault="00454E4E" w:rsidP="00362E0C">
            <w:pPr>
              <w:pStyle w:val="NoSpacing"/>
            </w:pPr>
          </w:p>
        </w:tc>
      </w:tr>
      <w:tr w:rsidR="00362E0C" w:rsidRPr="002D6A94" w14:paraId="6311D2CF" w14:textId="77777777" w:rsidTr="00A009E2">
        <w:trPr>
          <w:cantSplit/>
          <w:trHeight w:val="340"/>
          <w:jc w:val="center"/>
        </w:trPr>
        <w:tc>
          <w:tcPr>
            <w:tcW w:w="2610" w:type="dxa"/>
          </w:tcPr>
          <w:p w14:paraId="77BAB3FC" w14:textId="77777777" w:rsidR="00362E0C" w:rsidRDefault="00362E0C" w:rsidP="00454E4E">
            <w:pPr>
              <w:pStyle w:val="NoSpacing"/>
              <w:rPr>
                <w:bCs/>
              </w:rPr>
            </w:pPr>
            <w:r>
              <w:rPr>
                <w:bCs/>
              </w:rPr>
              <w:t>Friday 25 July</w:t>
            </w:r>
          </w:p>
          <w:p w14:paraId="3C2EEFDF" w14:textId="051D2620" w:rsidR="00362E0C" w:rsidRPr="00454E4E" w:rsidRDefault="00362E0C" w:rsidP="00454E4E">
            <w:pPr>
              <w:pStyle w:val="NoSpacing"/>
              <w:rPr>
                <w:bCs/>
              </w:rPr>
            </w:pPr>
            <w:r>
              <w:rPr>
                <w:bCs/>
              </w:rPr>
              <w:t>11:00am</w:t>
            </w:r>
          </w:p>
        </w:tc>
        <w:tc>
          <w:tcPr>
            <w:tcW w:w="4104" w:type="dxa"/>
          </w:tcPr>
          <w:p w14:paraId="6FB51141" w14:textId="0053BB67" w:rsidR="00362E0C" w:rsidRDefault="00A009E2" w:rsidP="00454E4E">
            <w:pPr>
              <w:pStyle w:val="NoSpacing"/>
            </w:pPr>
            <w:hyperlink r:id="rId29" w:history="1">
              <w:r w:rsidR="00362E0C" w:rsidRPr="00362E0C">
                <w:rPr>
                  <w:rStyle w:val="Hyperlink"/>
                </w:rPr>
                <w:t>Algorithmic Outsourcing: Privatisation, AI, and the Hollow State</w:t>
              </w:r>
            </w:hyperlink>
          </w:p>
        </w:tc>
        <w:tc>
          <w:tcPr>
            <w:tcW w:w="8625" w:type="dxa"/>
          </w:tcPr>
          <w:p w14:paraId="076DC761" w14:textId="77777777" w:rsidR="00362E0C" w:rsidRDefault="00362E0C" w:rsidP="00454E4E">
            <w:pPr>
              <w:pStyle w:val="NoSpacing"/>
            </w:pPr>
            <w:r w:rsidRPr="00362E0C">
              <w:t>In this provocative session, Sam Higgins, VP and Principal Analyst at Forrester, will unpac</w:t>
            </w:r>
            <w:r>
              <w:t>k the implications of Algorithmic Outsourcing</w:t>
            </w:r>
            <w:r w:rsidRPr="00362E0C">
              <w:t>, drawing on recent developments in U.S. federal AI policy and global case studies.</w:t>
            </w:r>
          </w:p>
          <w:p w14:paraId="1063E340" w14:textId="25820104" w:rsidR="00362E0C" w:rsidRDefault="00362E0C" w:rsidP="00454E4E">
            <w:pPr>
              <w:pStyle w:val="NoSpacing"/>
            </w:pPr>
          </w:p>
        </w:tc>
      </w:tr>
    </w:tbl>
    <w:p w14:paraId="2A528729" w14:textId="3EB92DF6" w:rsidR="00EE4B0A" w:rsidRDefault="00EE4B0A" w:rsidP="790C133C"/>
    <w:tbl>
      <w:tblPr>
        <w:tblStyle w:val="TableGridLight"/>
        <w:tblW w:w="153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4 Innovation Month"/>
        <w:tblDescription w:val="This table describes the events that are taking place on week 4 of Innovation Month 2025 from Monday 21 July to Thursday 24 July. "/>
      </w:tblPr>
      <w:tblGrid>
        <w:gridCol w:w="2610"/>
        <w:gridCol w:w="4090"/>
        <w:gridCol w:w="8639"/>
      </w:tblGrid>
      <w:tr w:rsidR="00B2701F" w:rsidRPr="002D6A94" w14:paraId="2D25DEB0" w14:textId="77777777" w:rsidTr="00A009E2">
        <w:trPr>
          <w:cantSplit/>
          <w:trHeight w:val="340"/>
          <w:tblHeader/>
          <w:jc w:val="center"/>
        </w:trPr>
        <w:tc>
          <w:tcPr>
            <w:tcW w:w="2610" w:type="dxa"/>
            <w:shd w:val="clear" w:color="auto" w:fill="DBDBDB" w:themeFill="background2" w:themeFillShade="E6"/>
            <w:vAlign w:val="bottom"/>
          </w:tcPr>
          <w:p w14:paraId="4B5BB7C3" w14:textId="03C9B7CB" w:rsidR="00B2701F" w:rsidRPr="002D6A94" w:rsidRDefault="00B2701F" w:rsidP="00030643">
            <w:pPr>
              <w:pStyle w:val="NoSpacing"/>
            </w:pPr>
            <w:r w:rsidRPr="002D6A94">
              <w:rPr>
                <w:b/>
                <w:bCs/>
                <w:szCs w:val="28"/>
              </w:rPr>
              <w:lastRenderedPageBreak/>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090" w:type="dxa"/>
            <w:shd w:val="clear" w:color="auto" w:fill="DBDBDB" w:themeFill="background2" w:themeFillShade="E6"/>
            <w:vAlign w:val="bottom"/>
          </w:tcPr>
          <w:p w14:paraId="18A59F5D" w14:textId="77777777" w:rsidR="00B2701F" w:rsidRDefault="00B2701F" w:rsidP="00030643">
            <w:pPr>
              <w:pStyle w:val="NoSpacing"/>
            </w:pPr>
            <w:r w:rsidRPr="002D6A94">
              <w:rPr>
                <w:b/>
                <w:bCs/>
                <w:szCs w:val="28"/>
              </w:rPr>
              <w:t>Event</w:t>
            </w:r>
            <w:r>
              <w:rPr>
                <w:b/>
                <w:bCs/>
                <w:szCs w:val="28"/>
              </w:rPr>
              <w:t xml:space="preserve"> &amp; Registration </w:t>
            </w:r>
          </w:p>
        </w:tc>
        <w:tc>
          <w:tcPr>
            <w:tcW w:w="8639" w:type="dxa"/>
            <w:shd w:val="clear" w:color="auto" w:fill="DBDBDB" w:themeFill="background2" w:themeFillShade="E6"/>
            <w:vAlign w:val="bottom"/>
          </w:tcPr>
          <w:p w14:paraId="24DF7F5D" w14:textId="77777777" w:rsidR="00B2701F" w:rsidRDefault="00B2701F" w:rsidP="00030643">
            <w:pPr>
              <w:pStyle w:val="NoSpacing"/>
            </w:pPr>
            <w:r w:rsidRPr="002D6A94">
              <w:rPr>
                <w:b/>
                <w:bCs/>
                <w:szCs w:val="28"/>
              </w:rPr>
              <w:t>Details</w:t>
            </w:r>
          </w:p>
        </w:tc>
      </w:tr>
      <w:tr w:rsidR="00B2701F" w:rsidRPr="002D6A94" w14:paraId="6F274D9E" w14:textId="77777777" w:rsidTr="00A009E2">
        <w:trPr>
          <w:cantSplit/>
          <w:trHeight w:val="340"/>
          <w:jc w:val="center"/>
        </w:trPr>
        <w:tc>
          <w:tcPr>
            <w:tcW w:w="2610" w:type="dxa"/>
          </w:tcPr>
          <w:p w14:paraId="3E2BC5ED" w14:textId="77777777" w:rsidR="00B2701F" w:rsidRDefault="00B2701F" w:rsidP="00030643">
            <w:pPr>
              <w:pStyle w:val="NoSpacing"/>
              <w:rPr>
                <w:bCs/>
              </w:rPr>
            </w:pPr>
            <w:r>
              <w:rPr>
                <w:bCs/>
              </w:rPr>
              <w:t>Friday 25 July</w:t>
            </w:r>
          </w:p>
          <w:p w14:paraId="3054E5CC" w14:textId="77777777" w:rsidR="00B2701F" w:rsidRDefault="00B2701F" w:rsidP="00030643">
            <w:pPr>
              <w:pStyle w:val="NoSpacing"/>
              <w:rPr>
                <w:bCs/>
              </w:rPr>
            </w:pPr>
            <w:r>
              <w:rPr>
                <w:bCs/>
              </w:rPr>
              <w:t>3:00pm</w:t>
            </w:r>
          </w:p>
        </w:tc>
        <w:tc>
          <w:tcPr>
            <w:tcW w:w="4090" w:type="dxa"/>
          </w:tcPr>
          <w:p w14:paraId="44008EA3" w14:textId="77777777" w:rsidR="00B2701F" w:rsidRPr="00362E0C" w:rsidRDefault="00A009E2" w:rsidP="00030643">
            <w:pPr>
              <w:pStyle w:val="NoSpacing"/>
            </w:pPr>
            <w:hyperlink r:id="rId30" w:history="1">
              <w:r w:rsidR="00B2701F" w:rsidRPr="00362E0C">
                <w:rPr>
                  <w:rStyle w:val="Hyperlink"/>
                </w:rPr>
                <w:t>AI in Action: Exploring Innovation, Projects &amp; Agile Governance Across Government</w:t>
              </w:r>
            </w:hyperlink>
          </w:p>
        </w:tc>
        <w:tc>
          <w:tcPr>
            <w:tcW w:w="8639" w:type="dxa"/>
          </w:tcPr>
          <w:p w14:paraId="646CE0A6" w14:textId="77777777" w:rsidR="00B2701F" w:rsidRDefault="00B2701F" w:rsidP="00030643">
            <w:pPr>
              <w:pStyle w:val="NoSpacing"/>
            </w:pPr>
            <w:r>
              <w:t xml:space="preserve">A </w:t>
            </w:r>
            <w:r w:rsidRPr="00362E0C">
              <w:t>fun, informal gathering where public servants from various agencies share what they’re working on in the AI space. No polished presentations needed – think of it like bringing your half-finished prototype or big idea to a friendly crowd.</w:t>
            </w:r>
          </w:p>
          <w:p w14:paraId="3FF32D8D" w14:textId="77777777" w:rsidR="00B2701F" w:rsidRDefault="00B2701F" w:rsidP="00030643">
            <w:pPr>
              <w:pStyle w:val="NoSpacing"/>
            </w:pPr>
          </w:p>
        </w:tc>
      </w:tr>
    </w:tbl>
    <w:p w14:paraId="0EA553E0" w14:textId="0A4AC5B1" w:rsidR="00C371C9" w:rsidRPr="00877732" w:rsidRDefault="00C371C9" w:rsidP="00C371C9">
      <w:pPr>
        <w:pStyle w:val="Heading3nonumbering"/>
      </w:pPr>
      <w:r w:rsidRPr="00877732">
        <w:t>WEEK 5</w:t>
      </w:r>
    </w:p>
    <w:tbl>
      <w:tblPr>
        <w:tblStyle w:val="TableGridLight"/>
        <w:tblW w:w="15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6A0" w:firstRow="1" w:lastRow="0" w:firstColumn="1" w:lastColumn="0" w:noHBand="1" w:noVBand="1"/>
        <w:tblCaption w:val="Week 5 Innovation Month"/>
        <w:tblDescription w:val="This table describes the events that are taking place on week 1 of Innovation Month 2025 from Monday 28 July to Thursday 31 July."/>
      </w:tblPr>
      <w:tblGrid>
        <w:gridCol w:w="2580"/>
        <w:gridCol w:w="4125"/>
        <w:gridCol w:w="8655"/>
      </w:tblGrid>
      <w:tr w:rsidR="00454E4E" w:rsidRPr="002D6A94" w14:paraId="37662FF9" w14:textId="77777777" w:rsidTr="20D43AD9">
        <w:trPr>
          <w:cantSplit/>
          <w:trHeight w:val="340"/>
          <w:tblHeader/>
        </w:trPr>
        <w:tc>
          <w:tcPr>
            <w:tcW w:w="2580" w:type="dxa"/>
            <w:shd w:val="clear" w:color="auto" w:fill="DBDBDB" w:themeFill="background2" w:themeFillShade="E6"/>
            <w:vAlign w:val="bottom"/>
          </w:tcPr>
          <w:p w14:paraId="36B66E2B" w14:textId="6090B880" w:rsidR="00454E4E" w:rsidRPr="002D6A94" w:rsidRDefault="00454E4E" w:rsidP="00454E4E">
            <w:pPr>
              <w:pStyle w:val="NoSpacing"/>
            </w:pPr>
            <w:r w:rsidRPr="002D6A94">
              <w:rPr>
                <w:b/>
                <w:bCs/>
                <w:szCs w:val="28"/>
              </w:rPr>
              <w:t>Date / Time</w:t>
            </w:r>
            <w:r>
              <w:rPr>
                <w:b/>
                <w:bCs/>
                <w:szCs w:val="28"/>
              </w:rPr>
              <w:t xml:space="preserve"> </w:t>
            </w:r>
            <w:r w:rsidRPr="00454E4E">
              <w:t>(AEST)</w:t>
            </w:r>
            <w:r w:rsidRPr="00A9321D">
              <w:rPr>
                <w:bCs/>
                <w:i/>
                <w:szCs w:val="28"/>
              </w:rPr>
              <w:t xml:space="preserve"> </w:t>
            </w:r>
            <w:r w:rsidRPr="002D6A94">
              <w:rPr>
                <w:b/>
                <w:bCs/>
                <w:szCs w:val="28"/>
              </w:rPr>
              <w:t xml:space="preserve"> </w:t>
            </w:r>
          </w:p>
        </w:tc>
        <w:tc>
          <w:tcPr>
            <w:tcW w:w="4125" w:type="dxa"/>
            <w:shd w:val="clear" w:color="auto" w:fill="DBDBDB" w:themeFill="background2" w:themeFillShade="E6"/>
            <w:vAlign w:val="bottom"/>
          </w:tcPr>
          <w:p w14:paraId="0FAD383F" w14:textId="4979BE97" w:rsidR="00454E4E" w:rsidRDefault="00454E4E" w:rsidP="00454E4E">
            <w:pPr>
              <w:pStyle w:val="NoSpacing"/>
            </w:pPr>
            <w:r w:rsidRPr="002D6A94">
              <w:rPr>
                <w:b/>
                <w:bCs/>
                <w:szCs w:val="28"/>
              </w:rPr>
              <w:t>Event</w:t>
            </w:r>
            <w:r>
              <w:rPr>
                <w:b/>
                <w:bCs/>
                <w:szCs w:val="28"/>
              </w:rPr>
              <w:t xml:space="preserve"> &amp; Registration </w:t>
            </w:r>
          </w:p>
        </w:tc>
        <w:tc>
          <w:tcPr>
            <w:tcW w:w="8655" w:type="dxa"/>
            <w:shd w:val="clear" w:color="auto" w:fill="DBDBDB" w:themeFill="background2" w:themeFillShade="E6"/>
            <w:vAlign w:val="bottom"/>
          </w:tcPr>
          <w:p w14:paraId="03538D73" w14:textId="0614A1D2" w:rsidR="00454E4E" w:rsidRDefault="00454E4E" w:rsidP="00454E4E">
            <w:pPr>
              <w:pStyle w:val="NoSpacing"/>
            </w:pPr>
            <w:r w:rsidRPr="002D6A94">
              <w:rPr>
                <w:b/>
                <w:bCs/>
                <w:szCs w:val="28"/>
              </w:rPr>
              <w:t>Details</w:t>
            </w:r>
          </w:p>
        </w:tc>
      </w:tr>
      <w:tr w:rsidR="00584802" w:rsidRPr="002D6A94" w14:paraId="1C80B4A1" w14:textId="77777777" w:rsidTr="20D43AD9">
        <w:trPr>
          <w:cantSplit/>
          <w:trHeight w:val="340"/>
        </w:trPr>
        <w:tc>
          <w:tcPr>
            <w:tcW w:w="2580" w:type="dxa"/>
          </w:tcPr>
          <w:p w14:paraId="494528B0" w14:textId="77777777" w:rsidR="00584802" w:rsidRPr="00454E4E" w:rsidRDefault="00584802" w:rsidP="006E6666">
            <w:pPr>
              <w:pStyle w:val="NoSpacing"/>
            </w:pPr>
            <w:r w:rsidRPr="00454E4E">
              <w:rPr>
                <w:bCs/>
              </w:rPr>
              <w:t>Monday 28 July</w:t>
            </w:r>
          </w:p>
          <w:p w14:paraId="7D36B45C" w14:textId="77777777" w:rsidR="00584802" w:rsidRDefault="00584802" w:rsidP="006E6666">
            <w:pPr>
              <w:pStyle w:val="NoSpacing"/>
            </w:pPr>
            <w:r>
              <w:t>10:00am</w:t>
            </w:r>
          </w:p>
        </w:tc>
        <w:tc>
          <w:tcPr>
            <w:tcW w:w="4125" w:type="dxa"/>
          </w:tcPr>
          <w:p w14:paraId="36B2381D" w14:textId="77777777" w:rsidR="00584802" w:rsidRDefault="00584802" w:rsidP="006E6666">
            <w:pPr>
              <w:pStyle w:val="NoSpacing"/>
            </w:pPr>
            <w:r w:rsidRPr="00DE5D96">
              <w:t>From Red Tape to Algorithm: Reimagining the Public Service in an AI Age</w:t>
            </w:r>
          </w:p>
          <w:p w14:paraId="6E1F92C3" w14:textId="77777777" w:rsidR="00584802" w:rsidRDefault="00A009E2" w:rsidP="006E6666">
            <w:pPr>
              <w:pStyle w:val="NoSpacing"/>
            </w:pPr>
            <w:hyperlink r:id="rId31" w:history="1">
              <w:r w:rsidR="00584802" w:rsidRPr="00DE5D96">
                <w:rPr>
                  <w:rStyle w:val="Hyperlink"/>
                </w:rPr>
                <w:t>(Register through AI CoLab)</w:t>
              </w:r>
            </w:hyperlink>
          </w:p>
          <w:p w14:paraId="4C4E4810" w14:textId="77777777" w:rsidR="00584802" w:rsidRDefault="00584802" w:rsidP="006E6666">
            <w:pPr>
              <w:pStyle w:val="NoSpacing"/>
            </w:pPr>
          </w:p>
          <w:p w14:paraId="722F6626" w14:textId="77777777" w:rsidR="00584802" w:rsidRPr="009E4C13" w:rsidRDefault="00584802" w:rsidP="006E6666">
            <w:pPr>
              <w:pStyle w:val="NoSpacing"/>
            </w:pPr>
          </w:p>
        </w:tc>
        <w:tc>
          <w:tcPr>
            <w:tcW w:w="8655" w:type="dxa"/>
          </w:tcPr>
          <w:p w14:paraId="1AC9358D" w14:textId="518D8794" w:rsidR="00584802" w:rsidRDefault="00584802" w:rsidP="006E6666">
            <w:pPr>
              <w:pStyle w:val="NoSpacing"/>
            </w:pPr>
            <w:r>
              <w:t>The AI CoLab, aimed at fostering ethical adoption of AI in the public interest, is partnering with the ANU School of Cybernetics and the ANU National Security College for this event.</w:t>
            </w:r>
            <w:r w:rsidR="5E1007C0">
              <w:t xml:space="preserve"> </w:t>
            </w:r>
            <w:r>
              <w:t>A hands-on workshop diving into how AI could transform the structure, roles, and responsibilities of the public service—and what it means for the future of governance.</w:t>
            </w:r>
          </w:p>
          <w:p w14:paraId="34181F97" w14:textId="77777777" w:rsidR="00584802" w:rsidRDefault="00584802" w:rsidP="006E6666">
            <w:pPr>
              <w:pStyle w:val="NoSpacing"/>
            </w:pPr>
          </w:p>
        </w:tc>
      </w:tr>
      <w:tr w:rsidR="00584802" w:rsidRPr="002D6A94" w14:paraId="2A20DA57" w14:textId="77777777" w:rsidTr="20D43AD9">
        <w:trPr>
          <w:cantSplit/>
          <w:trHeight w:val="340"/>
        </w:trPr>
        <w:tc>
          <w:tcPr>
            <w:tcW w:w="2580" w:type="dxa"/>
          </w:tcPr>
          <w:p w14:paraId="0DBCD6C1" w14:textId="77777777" w:rsidR="00584802" w:rsidRPr="00454E4E" w:rsidRDefault="00584802" w:rsidP="006E6666">
            <w:pPr>
              <w:pStyle w:val="NoSpacing"/>
            </w:pPr>
            <w:r w:rsidRPr="00454E4E">
              <w:rPr>
                <w:bCs/>
              </w:rPr>
              <w:t>Monday 28 July</w:t>
            </w:r>
          </w:p>
          <w:p w14:paraId="20876D2D" w14:textId="77777777" w:rsidR="00584802" w:rsidRDefault="00584802" w:rsidP="006E6666">
            <w:pPr>
              <w:pStyle w:val="NoSpacing"/>
            </w:pPr>
            <w:r>
              <w:t xml:space="preserve">2:00pm </w:t>
            </w:r>
          </w:p>
        </w:tc>
        <w:tc>
          <w:tcPr>
            <w:tcW w:w="4125" w:type="dxa"/>
          </w:tcPr>
          <w:p w14:paraId="067420A2" w14:textId="77777777" w:rsidR="00584802" w:rsidRDefault="00584802" w:rsidP="006E6666">
            <w:pPr>
              <w:pStyle w:val="NoSpacing"/>
            </w:pPr>
            <w:r w:rsidRPr="00DE5D96">
              <w:t>Art(ificial) Futures: AI, Creativity &amp; Public Imagination</w:t>
            </w:r>
          </w:p>
          <w:p w14:paraId="30148CB1" w14:textId="77777777" w:rsidR="00584802" w:rsidRDefault="00A009E2" w:rsidP="006E6666">
            <w:pPr>
              <w:pStyle w:val="NoSpacing"/>
            </w:pPr>
            <w:hyperlink r:id="rId32" w:history="1">
              <w:r w:rsidR="00584802" w:rsidRPr="00DE5D96">
                <w:rPr>
                  <w:rStyle w:val="Hyperlink"/>
                </w:rPr>
                <w:t>(Register through AI CoLab)</w:t>
              </w:r>
            </w:hyperlink>
          </w:p>
          <w:p w14:paraId="1F6631BA" w14:textId="77777777" w:rsidR="00584802" w:rsidRPr="00DE5D96" w:rsidRDefault="00584802" w:rsidP="006E6666">
            <w:pPr>
              <w:pStyle w:val="NoSpacing"/>
            </w:pPr>
          </w:p>
        </w:tc>
        <w:tc>
          <w:tcPr>
            <w:tcW w:w="8655" w:type="dxa"/>
          </w:tcPr>
          <w:p w14:paraId="2E8E74BA" w14:textId="3DFFF26D" w:rsidR="00584802" w:rsidRPr="00DE5D96" w:rsidRDefault="00584802" w:rsidP="006E6666">
            <w:pPr>
              <w:pStyle w:val="NoSpacing"/>
            </w:pPr>
            <w:r w:rsidRPr="00DE5D96">
              <w:t>A lively fireside chat with leading voices from the arts, culture, and healthcare sectors, who are using AI to unlock new creative potential and inspire public imagination.</w:t>
            </w:r>
          </w:p>
        </w:tc>
      </w:tr>
      <w:tr w:rsidR="00454E4E" w:rsidRPr="002D6A94" w14:paraId="387069E5" w14:textId="77777777" w:rsidTr="20D43AD9">
        <w:trPr>
          <w:cantSplit/>
          <w:trHeight w:val="340"/>
        </w:trPr>
        <w:tc>
          <w:tcPr>
            <w:tcW w:w="2580" w:type="dxa"/>
            <w:hideMark/>
          </w:tcPr>
          <w:p w14:paraId="221AFEC2" w14:textId="00AC0D15" w:rsidR="00454E4E" w:rsidRPr="00454E4E" w:rsidRDefault="00454E4E" w:rsidP="00454E4E">
            <w:pPr>
              <w:pStyle w:val="NoSpacing"/>
            </w:pPr>
            <w:r w:rsidRPr="00454E4E">
              <w:rPr>
                <w:bCs/>
              </w:rPr>
              <w:t>Monday 28 July</w:t>
            </w:r>
          </w:p>
          <w:p w14:paraId="7452840C" w14:textId="4E6209B3" w:rsidR="00454E4E" w:rsidRPr="002D6A94" w:rsidRDefault="00454E4E" w:rsidP="00454E4E">
            <w:pPr>
              <w:pStyle w:val="NoSpacing"/>
            </w:pPr>
            <w:r w:rsidRPr="002D6A94">
              <w:t>12:30pm</w:t>
            </w:r>
          </w:p>
        </w:tc>
        <w:tc>
          <w:tcPr>
            <w:tcW w:w="4125" w:type="dxa"/>
            <w:hideMark/>
          </w:tcPr>
          <w:p w14:paraId="1CA0A823" w14:textId="6947106A" w:rsidR="00454E4E" w:rsidRPr="002D6A94" w:rsidRDefault="00A009E2" w:rsidP="00454E4E">
            <w:pPr>
              <w:pStyle w:val="NoSpacing"/>
            </w:pPr>
            <w:hyperlink r:id="rId33" w:history="1">
              <w:r w:rsidR="00454E4E" w:rsidRPr="00616F8E">
                <w:rPr>
                  <w:rStyle w:val="Hyperlink"/>
                </w:rPr>
                <w:t>Bureauvision awards</w:t>
              </w:r>
            </w:hyperlink>
          </w:p>
        </w:tc>
        <w:tc>
          <w:tcPr>
            <w:tcW w:w="8655" w:type="dxa"/>
            <w:hideMark/>
          </w:tcPr>
          <w:p w14:paraId="466F8E6D" w14:textId="77777777" w:rsidR="00454E4E" w:rsidRDefault="00454E4E" w:rsidP="00454E4E">
            <w:pPr>
              <w:pStyle w:val="NoSpacing"/>
            </w:pPr>
            <w:r>
              <w:t>Who gets douze points to take out this year’s competition? Come along to find out the winner(s) and hear remarks from our SES Judges:</w:t>
            </w:r>
          </w:p>
          <w:p w14:paraId="61B0952C" w14:textId="77777777" w:rsidR="00454E4E" w:rsidRDefault="00454E4E" w:rsidP="00454E4E">
            <w:pPr>
              <w:pStyle w:val="NoSpacing"/>
              <w:numPr>
                <w:ilvl w:val="0"/>
                <w:numId w:val="45"/>
              </w:numPr>
            </w:pPr>
            <w:r>
              <w:t>Donna Valenti (Unofficial APS Eurovision commentator)</w:t>
            </w:r>
          </w:p>
          <w:p w14:paraId="0BAAF472" w14:textId="253AC249" w:rsidR="00454E4E" w:rsidRPr="002D6A94" w:rsidRDefault="00454E4E" w:rsidP="00454E4E">
            <w:pPr>
              <w:pStyle w:val="NoSpacing"/>
              <w:numPr>
                <w:ilvl w:val="0"/>
                <w:numId w:val="45"/>
              </w:numPr>
            </w:pPr>
            <w:r>
              <w:t>Leanne Thompson (APS Department of Rock)</w:t>
            </w:r>
            <w:r w:rsidR="00EE4B0A">
              <w:br/>
            </w:r>
          </w:p>
        </w:tc>
      </w:tr>
      <w:tr w:rsidR="00B2701F" w:rsidRPr="002D6A94" w14:paraId="35171CEB" w14:textId="77777777" w:rsidTr="20D43AD9">
        <w:trPr>
          <w:cantSplit/>
          <w:trHeight w:val="340"/>
        </w:trPr>
        <w:tc>
          <w:tcPr>
            <w:tcW w:w="2580" w:type="dxa"/>
          </w:tcPr>
          <w:p w14:paraId="3FAA257F" w14:textId="77777777" w:rsidR="00B2701F" w:rsidRPr="00454E4E" w:rsidRDefault="00B2701F" w:rsidP="00B2701F">
            <w:pPr>
              <w:pStyle w:val="NoSpacing"/>
            </w:pPr>
            <w:r w:rsidRPr="00454E4E">
              <w:rPr>
                <w:bCs/>
              </w:rPr>
              <w:t>Tuesday 29 July</w:t>
            </w:r>
          </w:p>
          <w:p w14:paraId="0F27C876" w14:textId="4682A7B8" w:rsidR="00B2701F" w:rsidRPr="00454E4E" w:rsidRDefault="00B2701F" w:rsidP="00B2701F">
            <w:pPr>
              <w:pStyle w:val="NoSpacing"/>
              <w:rPr>
                <w:bCs/>
              </w:rPr>
            </w:pPr>
            <w:r>
              <w:t>10:0</w:t>
            </w:r>
            <w:r w:rsidRPr="002D6A94">
              <w:t>0</w:t>
            </w:r>
            <w:r>
              <w:t>a</w:t>
            </w:r>
            <w:r w:rsidRPr="002D6A94">
              <w:t>m</w:t>
            </w:r>
          </w:p>
        </w:tc>
        <w:tc>
          <w:tcPr>
            <w:tcW w:w="4125" w:type="dxa"/>
          </w:tcPr>
          <w:p w14:paraId="04421FA0" w14:textId="1805F471" w:rsidR="00B2701F" w:rsidRDefault="00A009E2" w:rsidP="00454E4E">
            <w:pPr>
              <w:pStyle w:val="NoSpacing"/>
            </w:pPr>
            <w:hyperlink r:id="rId34" w:history="1">
              <w:r w:rsidR="00B2701F" w:rsidRPr="00B2701F">
                <w:rPr>
                  <w:rStyle w:val="Hyperlink"/>
                </w:rPr>
                <w:t>Coffee conversation – Using AI tools in your work</w:t>
              </w:r>
            </w:hyperlink>
          </w:p>
        </w:tc>
        <w:tc>
          <w:tcPr>
            <w:tcW w:w="8655" w:type="dxa"/>
          </w:tcPr>
          <w:p w14:paraId="6B3E4238" w14:textId="77777777" w:rsidR="00B2701F" w:rsidRDefault="00B2701F" w:rsidP="00454E4E">
            <w:pPr>
              <w:pStyle w:val="NoSpacing"/>
            </w:pPr>
            <w:r w:rsidRPr="00B2701F">
              <w:t>Bring a cup of coffee or tea to this informal session where attendees can share examples of using AI tools in evaluation work.</w:t>
            </w:r>
          </w:p>
          <w:p w14:paraId="77C3FEE9" w14:textId="21AC54CF" w:rsidR="00B2701F" w:rsidRDefault="00B2701F" w:rsidP="00454E4E">
            <w:pPr>
              <w:pStyle w:val="NoSpacing"/>
            </w:pPr>
          </w:p>
        </w:tc>
      </w:tr>
      <w:tr w:rsidR="00454E4E" w:rsidRPr="002D6A94" w14:paraId="08BB79C4" w14:textId="77777777" w:rsidTr="20D43AD9">
        <w:trPr>
          <w:cantSplit/>
          <w:trHeight w:val="340"/>
        </w:trPr>
        <w:tc>
          <w:tcPr>
            <w:tcW w:w="2580" w:type="dxa"/>
            <w:hideMark/>
          </w:tcPr>
          <w:p w14:paraId="20FCDD95" w14:textId="1FCD5E3E" w:rsidR="00454E4E" w:rsidRPr="00454E4E" w:rsidRDefault="00454E4E" w:rsidP="00454E4E">
            <w:pPr>
              <w:pStyle w:val="NoSpacing"/>
            </w:pPr>
            <w:r w:rsidRPr="00454E4E">
              <w:rPr>
                <w:bCs/>
              </w:rPr>
              <w:lastRenderedPageBreak/>
              <w:t>Tuesday 29 July</w:t>
            </w:r>
          </w:p>
          <w:p w14:paraId="76B2E612" w14:textId="6AB79C87" w:rsidR="00454E4E" w:rsidRPr="002D6A94" w:rsidRDefault="00454E4E" w:rsidP="00454E4E">
            <w:pPr>
              <w:pStyle w:val="NoSpacing"/>
            </w:pPr>
            <w:r w:rsidRPr="002D6A94">
              <w:t>12:30pm</w:t>
            </w:r>
          </w:p>
        </w:tc>
        <w:tc>
          <w:tcPr>
            <w:tcW w:w="4125" w:type="dxa"/>
            <w:hideMark/>
          </w:tcPr>
          <w:p w14:paraId="48314529" w14:textId="77777777" w:rsidR="00454E4E" w:rsidRPr="002D6A94" w:rsidRDefault="00A009E2" w:rsidP="00454E4E">
            <w:pPr>
              <w:pStyle w:val="NoSpacing"/>
            </w:pPr>
            <w:hyperlink r:id="rId35" w:history="1">
              <w:r w:rsidR="00454E4E" w:rsidRPr="00523C1A">
                <w:rPr>
                  <w:rStyle w:val="Hyperlink"/>
                </w:rPr>
                <w:t>Build a Bureaucrat Bot Challenge Award Ceremony</w:t>
              </w:r>
            </w:hyperlink>
          </w:p>
        </w:tc>
        <w:tc>
          <w:tcPr>
            <w:tcW w:w="8655" w:type="dxa"/>
            <w:hideMark/>
          </w:tcPr>
          <w:p w14:paraId="25372338" w14:textId="77777777" w:rsidR="00454E4E" w:rsidRDefault="00454E4E" w:rsidP="00454E4E">
            <w:pPr>
              <w:pStyle w:val="NoSpacing"/>
            </w:pPr>
            <w:r>
              <w:t>Announcement of the winner(s) and remarks by:</w:t>
            </w:r>
          </w:p>
          <w:p w14:paraId="4F4ECF58" w14:textId="77777777" w:rsidR="00454E4E" w:rsidRPr="00812758" w:rsidRDefault="00454E4E" w:rsidP="00454E4E">
            <w:pPr>
              <w:pStyle w:val="NoSpacing"/>
            </w:pPr>
            <w:r w:rsidRPr="00812758">
              <w:t>SES Judges:</w:t>
            </w:r>
          </w:p>
          <w:p w14:paraId="1D753F0F" w14:textId="77777777" w:rsidR="00454E4E" w:rsidRPr="00812758" w:rsidRDefault="00454E4E" w:rsidP="00454E4E">
            <w:pPr>
              <w:pStyle w:val="NoSpacing"/>
              <w:numPr>
                <w:ilvl w:val="0"/>
                <w:numId w:val="42"/>
              </w:numPr>
            </w:pPr>
            <w:r>
              <w:t>Alicja Mosbauer (</w:t>
            </w:r>
            <w:r w:rsidRPr="00812758">
              <w:t>C</w:t>
            </w:r>
            <w:r>
              <w:t>DO</w:t>
            </w:r>
            <w:r w:rsidRPr="00812758">
              <w:t>, Department of Veterans’ Affairs</w:t>
            </w:r>
            <w:r>
              <w:t>)</w:t>
            </w:r>
          </w:p>
          <w:p w14:paraId="3600DEFE" w14:textId="77777777" w:rsidR="00454E4E" w:rsidRPr="00812758" w:rsidRDefault="00454E4E" w:rsidP="00454E4E">
            <w:pPr>
              <w:pStyle w:val="NoSpacing"/>
              <w:numPr>
                <w:ilvl w:val="0"/>
                <w:numId w:val="42"/>
              </w:numPr>
            </w:pPr>
            <w:r w:rsidRPr="00812758">
              <w:t xml:space="preserve">Andrew Morrison </w:t>
            </w:r>
            <w:r>
              <w:t xml:space="preserve">(CTO, </w:t>
            </w:r>
            <w:r w:rsidRPr="00812758">
              <w:t>Digital Transformation Agency</w:t>
            </w:r>
            <w:r>
              <w:t>)</w:t>
            </w:r>
          </w:p>
          <w:p w14:paraId="5A77871F" w14:textId="77777777" w:rsidR="00454E4E" w:rsidRPr="00812758" w:rsidRDefault="00454E4E" w:rsidP="00454E4E">
            <w:pPr>
              <w:pStyle w:val="NoSpacing"/>
              <w:numPr>
                <w:ilvl w:val="0"/>
                <w:numId w:val="42"/>
              </w:numPr>
            </w:pPr>
            <w:r w:rsidRPr="00812758">
              <w:t>Joanna B</w:t>
            </w:r>
            <w:r>
              <w:t>unting</w:t>
            </w:r>
            <w:r w:rsidRPr="00812758">
              <w:t xml:space="preserve"> </w:t>
            </w:r>
            <w:r>
              <w:t>(</w:t>
            </w:r>
            <w:r w:rsidRPr="00812758">
              <w:t>Head of Ministerial and Policy Coordination, Austrade</w:t>
            </w:r>
            <w:r>
              <w:t>)</w:t>
            </w:r>
          </w:p>
          <w:p w14:paraId="368789BA" w14:textId="0767692E" w:rsidR="00454E4E" w:rsidRPr="00DE5D96" w:rsidRDefault="00454E4E" w:rsidP="00454E4E">
            <w:pPr>
              <w:pStyle w:val="NoSpacing"/>
              <w:numPr>
                <w:ilvl w:val="0"/>
                <w:numId w:val="42"/>
              </w:numPr>
            </w:pPr>
            <w:r w:rsidRPr="00163589">
              <w:t>Subho Banerjee</w:t>
            </w:r>
            <w:r>
              <w:t xml:space="preserve"> (</w:t>
            </w:r>
            <w:r w:rsidRPr="00163589">
              <w:t>Deputy Commissioner, Head of APS Academy and Capability, Australian Public Service Commission</w:t>
            </w:r>
            <w:r>
              <w:t>)</w:t>
            </w:r>
            <w:r w:rsidR="00EE4B0A">
              <w:br/>
            </w:r>
          </w:p>
        </w:tc>
      </w:tr>
      <w:tr w:rsidR="00454E4E" w:rsidRPr="002D6A94" w14:paraId="33C0E079" w14:textId="77777777" w:rsidTr="20D43AD9">
        <w:trPr>
          <w:cantSplit/>
          <w:trHeight w:val="340"/>
        </w:trPr>
        <w:tc>
          <w:tcPr>
            <w:tcW w:w="2580" w:type="dxa"/>
            <w:hideMark/>
          </w:tcPr>
          <w:p w14:paraId="1A339CB3" w14:textId="490F42D6" w:rsidR="00454E4E" w:rsidRPr="00454E4E" w:rsidRDefault="00454E4E" w:rsidP="00454E4E">
            <w:pPr>
              <w:pStyle w:val="NoSpacing"/>
            </w:pPr>
            <w:r w:rsidRPr="00454E4E">
              <w:rPr>
                <w:bCs/>
              </w:rPr>
              <w:t>Wednesday 30 July</w:t>
            </w:r>
          </w:p>
          <w:p w14:paraId="4CA84F14" w14:textId="545D4BD9" w:rsidR="00454E4E" w:rsidRPr="002D6A94" w:rsidRDefault="00454E4E" w:rsidP="00454E4E">
            <w:pPr>
              <w:pStyle w:val="NoSpacing"/>
            </w:pPr>
            <w:r w:rsidRPr="002D6A94">
              <w:t>12:00pm</w:t>
            </w:r>
          </w:p>
        </w:tc>
        <w:tc>
          <w:tcPr>
            <w:tcW w:w="4125" w:type="dxa"/>
          </w:tcPr>
          <w:p w14:paraId="6FEE988A" w14:textId="77777777" w:rsidR="00454E4E" w:rsidRPr="002D6A94" w:rsidRDefault="00A009E2" w:rsidP="00454E4E">
            <w:pPr>
              <w:pStyle w:val="NoSpacing"/>
            </w:pPr>
            <w:hyperlink r:id="rId36" w:history="1">
              <w:r w:rsidR="00454E4E" w:rsidRPr="000B1F1B">
                <w:rPr>
                  <w:rStyle w:val="Hyperlink"/>
                </w:rPr>
                <w:t>Innovation Capability Jam</w:t>
              </w:r>
            </w:hyperlink>
          </w:p>
        </w:tc>
        <w:tc>
          <w:tcPr>
            <w:tcW w:w="8655" w:type="dxa"/>
          </w:tcPr>
          <w:p w14:paraId="2F5EE404" w14:textId="77777777" w:rsidR="00454E4E" w:rsidRDefault="00454E4E" w:rsidP="00454E4E">
            <w:pPr>
              <w:pStyle w:val="NoSpacing"/>
            </w:pPr>
            <w:r>
              <w:t>Hosted by the Department of Health, Disability and Ageing, they will s</w:t>
            </w:r>
            <w:r w:rsidRPr="009E4C13">
              <w:t>ocialise and enhance outputs from the</w:t>
            </w:r>
            <w:r>
              <w:t xml:space="preserve"> small group event hosted by the AI CoLab space to:</w:t>
            </w:r>
          </w:p>
          <w:p w14:paraId="665E26EC" w14:textId="77777777" w:rsidR="00454E4E" w:rsidRPr="009E4C13" w:rsidRDefault="00454E4E" w:rsidP="00454E4E">
            <w:pPr>
              <w:pStyle w:val="NoSpacing"/>
              <w:numPr>
                <w:ilvl w:val="0"/>
                <w:numId w:val="44"/>
              </w:numPr>
            </w:pPr>
            <w:r>
              <w:t>Co-develop an evolved Public Sector Innovation Approach informed by lived APS experience.</w:t>
            </w:r>
          </w:p>
          <w:p w14:paraId="619F34FE" w14:textId="22E4AA92" w:rsidR="00454E4E" w:rsidRPr="00DE5D96" w:rsidRDefault="00454E4E" w:rsidP="6B818D46">
            <w:pPr>
              <w:pStyle w:val="NoSpacing"/>
              <w:numPr>
                <w:ilvl w:val="0"/>
                <w:numId w:val="43"/>
              </w:numPr>
              <w:spacing w:after="100"/>
            </w:pPr>
            <w:r>
              <w:t>Diagnose innovation capability gaps and identify cross-agency collaboration opportunities.</w:t>
            </w:r>
            <w:r w:rsidR="00A009E2">
              <w:br/>
            </w:r>
          </w:p>
        </w:tc>
      </w:tr>
    </w:tbl>
    <w:p w14:paraId="480A81BF" w14:textId="752DE309" w:rsidR="00C67BDD" w:rsidRPr="00EE4B0A" w:rsidRDefault="00C67BDD" w:rsidP="00EE4B0A">
      <w:pPr>
        <w:pStyle w:val="NormalWeb"/>
        <w:spacing w:before="0" w:beforeAutospacing="0" w:after="0" w:afterAutospacing="0"/>
        <w:rPr>
          <w:rFonts w:asciiTheme="minorHAnsi" w:hAnsiTheme="minorHAnsi" w:cstheme="minorBidi"/>
          <w:sz w:val="2"/>
          <w:szCs w:val="12"/>
        </w:rPr>
      </w:pPr>
      <w:bookmarkStart w:id="1" w:name="_GoBack"/>
      <w:bookmarkEnd w:id="1"/>
    </w:p>
    <w:sectPr w:rsidR="00C67BDD" w:rsidRPr="00EE4B0A" w:rsidSect="00E9029F">
      <w:headerReference w:type="even" r:id="rId37"/>
      <w:footerReference w:type="even" r:id="rId38"/>
      <w:headerReference w:type="first" r:id="rId39"/>
      <w:footerReference w:type="first" r:id="rId40"/>
      <w:pgSz w:w="16840" w:h="11907" w:orient="landscape" w:code="9"/>
      <w:pgMar w:top="993" w:right="426" w:bottom="567" w:left="992"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D05FA2" w14:textId="77777777" w:rsidR="00850521" w:rsidRDefault="00850521" w:rsidP="000F3AA3">
      <w:r>
        <w:separator/>
      </w:r>
    </w:p>
  </w:endnote>
  <w:endnote w:type="continuationSeparator" w:id="0">
    <w:p w14:paraId="4C05D553" w14:textId="77777777" w:rsidR="00850521" w:rsidRDefault="00850521" w:rsidP="000F3AA3">
      <w:r>
        <w:continuationSeparator/>
      </w:r>
    </w:p>
  </w:endnote>
  <w:endnote w:type="continuationNotice" w:id="1">
    <w:p w14:paraId="2086077F" w14:textId="77777777" w:rsidR="00850521" w:rsidRDefault="0085052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MS PGothic">
    <w:panose1 w:val="020B0600070205080204"/>
    <w:charset w:val="80"/>
    <w:family w:val="swiss"/>
    <w:pitch w:val="variable"/>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Times New Roman (Body CS)">
    <w:altName w:val="Times New Roman"/>
    <w:charset w:val="00"/>
    <w:family w:val="roman"/>
    <w:pitch w:val="default"/>
  </w:font>
  <w:font w:name="Verdana">
    <w:panose1 w:val="020B0604030504040204"/>
    <w:charset w:val="00"/>
    <w:family w:val="swiss"/>
    <w:pitch w:val="variable"/>
    <w:sig w:usb0="A00006FF" w:usb1="4000205B" w:usb2="00000010" w:usb3="00000000" w:csb0="0000019F" w:csb1="00000000"/>
  </w:font>
  <w:font w:name="Montserrat Semi Bold">
    <w:panose1 w:val="00000700000000000000"/>
    <w:charset w:val="00"/>
    <w:family w:val="modern"/>
    <w:notTrueType/>
    <w:pitch w:val="variable"/>
    <w:sig w:usb0="00000007" w:usb1="00000000" w:usb2="00000000" w:usb3="00000000" w:csb0="00000093"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0F38C" w14:textId="77777777" w:rsidR="007204D2" w:rsidRDefault="007204D2">
    <w:pPr>
      <w:pStyle w:val="Footer"/>
    </w:pPr>
    <w:r>
      <w:rPr>
        <w:noProof/>
      </w:rPr>
      <mc:AlternateContent>
        <mc:Choice Requires="wps">
          <w:drawing>
            <wp:anchor distT="0" distB="0" distL="0" distR="0" simplePos="0" relativeHeight="251661312" behindDoc="0" locked="0" layoutInCell="1" allowOverlap="1" wp14:anchorId="5B4C0B28" wp14:editId="0F54ECA7">
              <wp:simplePos x="635" y="635"/>
              <wp:positionH relativeFrom="page">
                <wp:align>center</wp:align>
              </wp:positionH>
              <wp:positionV relativeFrom="page">
                <wp:align>bottom</wp:align>
              </wp:positionV>
              <wp:extent cx="551815" cy="391160"/>
              <wp:effectExtent l="0" t="0" r="635" b="0"/>
              <wp:wrapNone/>
              <wp:docPr id="268816787" name="Text Box 5"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391160"/>
                      </a:xfrm>
                      <a:prstGeom prst="rect">
                        <a:avLst/>
                      </a:prstGeom>
                      <a:noFill/>
                      <a:ln>
                        <a:noFill/>
                      </a:ln>
                    </wps:spPr>
                    <wps:txbx>
                      <w:txbxContent>
                        <w:p w14:paraId="19F2E875"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B4C0B28" id="_x0000_t202" coordsize="21600,21600" o:spt="202" path="m,l,21600r21600,l21600,xe">
              <v:stroke joinstyle="miter"/>
              <v:path gradientshapeok="t" o:connecttype="rect"/>
            </v:shapetype>
            <v:shape id="Text Box 5" o:spid="_x0000_s1027" type="#_x0000_t202" alt="OFFICIAL" style="position:absolute;margin-left:0;margin-top:0;width:43.45pt;height:30.8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" filled="f" stroked="f">
              <v:textbox style="mso-fit-shape-to-text:t" inset="0,0,0,15pt">
                <w:txbxContent>
                  <w:p w14:paraId="19F2E875"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D8A145" w14:textId="77777777" w:rsidR="007204D2" w:rsidRDefault="007204D2">
    <w:pPr>
      <w:pStyle w:val="Footer"/>
    </w:pPr>
    <w:r>
      <w:rPr>
        <w:noProof/>
      </w:rPr>
      <mc:AlternateContent>
        <mc:Choice Requires="wps">
          <w:drawing>
            <wp:anchor distT="0" distB="0" distL="0" distR="0" simplePos="0" relativeHeight="251659264" behindDoc="0" locked="0" layoutInCell="1" allowOverlap="1" wp14:anchorId="0B0DA20B" wp14:editId="250E490E">
              <wp:simplePos x="635" y="635"/>
              <wp:positionH relativeFrom="page">
                <wp:align>center</wp:align>
              </wp:positionH>
              <wp:positionV relativeFrom="page">
                <wp:align>bottom</wp:align>
              </wp:positionV>
              <wp:extent cx="551815" cy="391160"/>
              <wp:effectExtent l="0" t="0" r="635" b="0"/>
              <wp:wrapNone/>
              <wp:docPr id="2034685326" name="Text Box 4"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551815" cy="391160"/>
                      </a:xfrm>
                      <a:prstGeom prst="rect">
                        <a:avLst/>
                      </a:prstGeom>
                      <a:noFill/>
                      <a:ln>
                        <a:noFill/>
                      </a:ln>
                    </wps:spPr>
                    <wps:txbx>
                      <w:txbxContent>
                        <w:p w14:paraId="3534F7CD"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B0DA20B" id="_x0000_t202" coordsize="21600,21600" o:spt="202" path="m,l,21600r21600,l21600,xe">
              <v:stroke joinstyle="miter"/>
              <v:path gradientshapeok="t" o:connecttype="rect"/>
            </v:shapetype>
            <v:shape id="Text Box 4" o:spid="_x0000_s1029" type="#_x0000_t202" alt="OFFICIAL" style="position:absolute;margin-left:0;margin-top:0;width:43.45pt;height:30.8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" filled="f" stroked="f">
              <v:textbox style="mso-fit-shape-to-text:t" inset="0,0,0,15pt">
                <w:txbxContent>
                  <w:p w14:paraId="3534F7CD"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C61A95" w14:textId="77777777" w:rsidR="00850521" w:rsidRDefault="00850521" w:rsidP="000F3AA3">
      <w:r>
        <w:separator/>
      </w:r>
    </w:p>
  </w:footnote>
  <w:footnote w:type="continuationSeparator" w:id="0">
    <w:p w14:paraId="37B20951" w14:textId="77777777" w:rsidR="00850521" w:rsidRDefault="00850521" w:rsidP="000F3AA3">
      <w:r>
        <w:continuationSeparator/>
      </w:r>
    </w:p>
  </w:footnote>
  <w:footnote w:type="continuationNotice" w:id="1">
    <w:p w14:paraId="0ABF8109" w14:textId="77777777" w:rsidR="00850521" w:rsidRDefault="00850521">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67F754" w14:textId="77777777" w:rsidR="007204D2" w:rsidRDefault="007204D2">
    <w:pPr>
      <w:pStyle w:val="Header"/>
    </w:pPr>
    <w:r>
      <w:rPr>
        <w:noProof/>
      </w:rPr>
      <mc:AlternateContent>
        <mc:Choice Requires="wps">
          <w:drawing>
            <wp:anchor distT="0" distB="0" distL="0" distR="0" simplePos="0" relativeHeight="251657216" behindDoc="0" locked="0" layoutInCell="1" allowOverlap="1" wp14:anchorId="5BECA5C9" wp14:editId="20A0FE64">
              <wp:simplePos x="635" y="635"/>
              <wp:positionH relativeFrom="page">
                <wp:align>center</wp:align>
              </wp:positionH>
              <wp:positionV relativeFrom="page">
                <wp:align>top</wp:align>
              </wp:positionV>
              <wp:extent cx="551815" cy="391160"/>
              <wp:effectExtent l="0" t="0" r="635" b="8890"/>
              <wp:wrapNone/>
              <wp:docPr id="1829191404" name="Text Box 2"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91160"/>
                      </a:xfrm>
                      <a:prstGeom prst="rect">
                        <a:avLst/>
                      </a:prstGeom>
                      <a:noFill/>
                      <a:ln>
                        <a:noFill/>
                      </a:ln>
                    </wps:spPr>
                    <wps:txbx>
                      <w:txbxContent>
                        <w:p w14:paraId="2982CCAE"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BECA5C9" id="_x0000_t202" coordsize="21600,21600" o:spt="202" path="m,l,21600r21600,l21600,xe">
              <v:stroke joinstyle="miter"/>
              <v:path gradientshapeok="t" o:connecttype="rect"/>
            </v:shapetype>
            <v:shape id="Text Box 2" o:spid="_x0000_s1026" type="#_x0000_t202" alt="OFFICIAL" style="position:absolute;margin-left:0;margin-top:0;width:43.45pt;height:30.8pt;z-index:25165721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" filled="f" stroked="f">
              <v:textbox style="mso-fit-shape-to-text:t" inset="0,15pt,0,0">
                <w:txbxContent>
                  <w:p w14:paraId="2982CCAE"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11A7F" w14:textId="77777777" w:rsidR="007204D2" w:rsidRDefault="007204D2">
    <w:pPr>
      <w:pStyle w:val="Header"/>
    </w:pPr>
    <w:r>
      <w:rPr>
        <w:noProof/>
      </w:rPr>
      <mc:AlternateContent>
        <mc:Choice Requires="wps">
          <w:drawing>
            <wp:anchor distT="0" distB="0" distL="0" distR="0" simplePos="0" relativeHeight="251655168" behindDoc="0" locked="0" layoutInCell="1" allowOverlap="1" wp14:anchorId="48078474" wp14:editId="63714269">
              <wp:simplePos x="635" y="635"/>
              <wp:positionH relativeFrom="page">
                <wp:align>center</wp:align>
              </wp:positionH>
              <wp:positionV relativeFrom="page">
                <wp:align>top</wp:align>
              </wp:positionV>
              <wp:extent cx="551815" cy="391160"/>
              <wp:effectExtent l="0" t="0" r="635" b="8890"/>
              <wp:wrapNone/>
              <wp:docPr id="681250420" name="Text Box 1" descr="OFFICIAL">
                <a:extLst xmlns:a="http://schemas.openxmlformats.org/drawingml/2006/main">
                  <a:ext uri="{5AE41FA2-C0FF-4470-9BD4-5FADCA87CBE2}">
                    <aclsh:classification xmlns=""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551815" cy="391160"/>
                      </a:xfrm>
                      <a:prstGeom prst="rect">
                        <a:avLst/>
                      </a:prstGeom>
                      <a:noFill/>
                      <a:ln>
                        <a:noFill/>
                      </a:ln>
                    </wps:spPr>
                    <wps:txbx>
                      <w:txbxContent>
                        <w:p w14:paraId="436252A4"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8078474" id="_x0000_t202" coordsize="21600,21600" o:spt="202" path="m,l,21600r21600,l21600,xe">
              <v:stroke joinstyle="miter"/>
              <v:path gradientshapeok="t" o:connecttype="rect"/>
            </v:shapetype>
            <v:shape id="Text Box 1" o:spid="_x0000_s1028" type="#_x0000_t202" alt="OFFICIAL" style="position:absolute;margin-left:0;margin-top:0;width:43.45pt;height:30.8pt;z-index:25165516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" filled="f" stroked="f">
              <v:textbox style="mso-fit-shape-to-text:t" inset="0,15pt,0,0">
                <w:txbxContent>
                  <w:p w14:paraId="436252A4" w14:textId="77777777" w:rsidR="007204D2" w:rsidRPr="00562073" w:rsidRDefault="007204D2" w:rsidP="007204D2">
                    <w:pPr>
                      <w:spacing w:after="0"/>
                      <w:rPr>
                        <w:rFonts w:ascii="Calibri" w:eastAsia="Calibri" w:hAnsi="Calibri" w:cs="Calibri"/>
                        <w:noProof/>
                        <w:color w:val="FF0000"/>
                        <w:szCs w:val="24"/>
                      </w:rPr>
                    </w:pPr>
                    <w:r w:rsidRPr="00562073">
                      <w:rPr>
                        <w:rFonts w:ascii="Calibri" w:eastAsia="Calibri" w:hAnsi="Calibri" w:cs="Calibri"/>
                        <w:noProof/>
                        <w:color w:val="FF0000"/>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D310BF"/>
    <w:multiLevelType w:val="hybridMultilevel"/>
    <w:tmpl w:val="EB4C442C"/>
    <w:lvl w:ilvl="0" w:tplc="383EFD88">
      <w:start w:val="1"/>
      <w:numFmt w:val="decimal"/>
      <w:pStyle w:val="FigureTitle"/>
      <w:lvlText w:val="Figure %1."/>
      <w:lvlJc w:val="left"/>
      <w:pPr>
        <w:tabs>
          <w:tab w:val="num" w:pos="1134"/>
        </w:tabs>
        <w:ind w:left="1134" w:hanging="1134"/>
      </w:pPr>
      <w:rPr>
        <w:rFonts w:ascii="Arial" w:hAnsi="Arial" w:hint="default"/>
        <w:b w:val="0"/>
        <w:i w:val="0"/>
        <w:color w:val="003E7E"/>
      </w:rPr>
    </w:lvl>
    <w:lvl w:ilvl="1" w:tplc="04090019" w:tentative="1">
      <w:start w:val="1"/>
      <w:numFmt w:val="lowerLetter"/>
      <w:lvlText w:val="%2."/>
      <w:lvlJc w:val="left"/>
      <w:pPr>
        <w:tabs>
          <w:tab w:val="num" w:pos="589"/>
        </w:tabs>
        <w:ind w:left="589" w:hanging="360"/>
      </w:pPr>
    </w:lvl>
    <w:lvl w:ilvl="2" w:tplc="0409001B" w:tentative="1">
      <w:start w:val="1"/>
      <w:numFmt w:val="lowerRoman"/>
      <w:lvlText w:val="%3."/>
      <w:lvlJc w:val="right"/>
      <w:pPr>
        <w:tabs>
          <w:tab w:val="num" w:pos="1309"/>
        </w:tabs>
        <w:ind w:left="1309" w:hanging="180"/>
      </w:pPr>
    </w:lvl>
    <w:lvl w:ilvl="3" w:tplc="0409000F" w:tentative="1">
      <w:start w:val="1"/>
      <w:numFmt w:val="decimal"/>
      <w:lvlText w:val="%4."/>
      <w:lvlJc w:val="left"/>
      <w:pPr>
        <w:tabs>
          <w:tab w:val="num" w:pos="2029"/>
        </w:tabs>
        <w:ind w:left="2029" w:hanging="360"/>
      </w:pPr>
    </w:lvl>
    <w:lvl w:ilvl="4" w:tplc="04090019" w:tentative="1">
      <w:start w:val="1"/>
      <w:numFmt w:val="lowerLetter"/>
      <w:lvlText w:val="%5."/>
      <w:lvlJc w:val="left"/>
      <w:pPr>
        <w:tabs>
          <w:tab w:val="num" w:pos="2749"/>
        </w:tabs>
        <w:ind w:left="2749" w:hanging="360"/>
      </w:pPr>
    </w:lvl>
    <w:lvl w:ilvl="5" w:tplc="0409001B" w:tentative="1">
      <w:start w:val="1"/>
      <w:numFmt w:val="lowerRoman"/>
      <w:lvlText w:val="%6."/>
      <w:lvlJc w:val="right"/>
      <w:pPr>
        <w:tabs>
          <w:tab w:val="num" w:pos="3469"/>
        </w:tabs>
        <w:ind w:left="3469" w:hanging="180"/>
      </w:pPr>
    </w:lvl>
    <w:lvl w:ilvl="6" w:tplc="0409000F" w:tentative="1">
      <w:start w:val="1"/>
      <w:numFmt w:val="decimal"/>
      <w:lvlText w:val="%7."/>
      <w:lvlJc w:val="left"/>
      <w:pPr>
        <w:tabs>
          <w:tab w:val="num" w:pos="4189"/>
        </w:tabs>
        <w:ind w:left="4189" w:hanging="360"/>
      </w:pPr>
    </w:lvl>
    <w:lvl w:ilvl="7" w:tplc="04090019" w:tentative="1">
      <w:start w:val="1"/>
      <w:numFmt w:val="lowerLetter"/>
      <w:lvlText w:val="%8."/>
      <w:lvlJc w:val="left"/>
      <w:pPr>
        <w:tabs>
          <w:tab w:val="num" w:pos="4909"/>
        </w:tabs>
        <w:ind w:left="4909" w:hanging="360"/>
      </w:pPr>
    </w:lvl>
    <w:lvl w:ilvl="8" w:tplc="0409001B" w:tentative="1">
      <w:start w:val="1"/>
      <w:numFmt w:val="lowerRoman"/>
      <w:lvlText w:val="%9."/>
      <w:lvlJc w:val="right"/>
      <w:pPr>
        <w:tabs>
          <w:tab w:val="num" w:pos="5629"/>
        </w:tabs>
        <w:ind w:left="5629" w:hanging="180"/>
      </w:pPr>
    </w:lvl>
  </w:abstractNum>
  <w:abstractNum w:abstractNumId="1" w15:restartNumberingAfterBreak="0">
    <w:nsid w:val="06146A5F"/>
    <w:multiLevelType w:val="multilevel"/>
    <w:tmpl w:val="B15CCA38"/>
    <w:styleLink w:val="DPBulletsNumbers"/>
    <w:lvl w:ilvl="0">
      <w:start w:val="1"/>
      <w:numFmt w:val="bullet"/>
      <w:pStyle w:val="ListBullet"/>
      <w:lvlText w:val=""/>
      <w:lvlJc w:val="left"/>
      <w:pPr>
        <w:tabs>
          <w:tab w:val="num" w:pos="340"/>
        </w:tabs>
        <w:ind w:left="340" w:hanging="340"/>
      </w:pPr>
      <w:rPr>
        <w:rFonts w:ascii="Symbol" w:hAnsi="Symbol" w:hint="default"/>
        <w:color w:val="auto"/>
      </w:rPr>
    </w:lvl>
    <w:lvl w:ilvl="1">
      <w:start w:val="1"/>
      <w:numFmt w:val="bullet"/>
      <w:pStyle w:val="ListBullet2"/>
      <w:lvlText w:val="–"/>
      <w:lvlJc w:val="left"/>
      <w:pPr>
        <w:tabs>
          <w:tab w:val="num" w:pos="680"/>
        </w:tabs>
        <w:ind w:left="680" w:hanging="340"/>
      </w:pPr>
      <w:rPr>
        <w:rFonts w:ascii="Arial" w:hAnsi="Arial" w:hint="default"/>
        <w:color w:val="auto"/>
      </w:rPr>
    </w:lvl>
    <w:lvl w:ilvl="2">
      <w:start w:val="1"/>
      <w:numFmt w:val="bullet"/>
      <w:pStyle w:val="ListBullet3"/>
      <w:lvlText w:val="•"/>
      <w:lvlJc w:val="left"/>
      <w:pPr>
        <w:tabs>
          <w:tab w:val="num" w:pos="1020"/>
        </w:tabs>
        <w:ind w:left="1020" w:hanging="340"/>
      </w:pPr>
      <w:rPr>
        <w:rFonts w:ascii="Calibri" w:hAnsi="Calibri" w:hint="default"/>
        <w:color w:val="auto"/>
      </w:rPr>
    </w:lvl>
    <w:lvl w:ilvl="3">
      <w:start w:val="1"/>
      <w:numFmt w:val="bullet"/>
      <w:lvlRestart w:val="0"/>
      <w:pStyle w:val="ListBullet4"/>
      <w:lvlText w:val="○"/>
      <w:lvlJc w:val="left"/>
      <w:pPr>
        <w:tabs>
          <w:tab w:val="num" w:pos="1360"/>
        </w:tabs>
        <w:ind w:left="1360" w:hanging="340"/>
      </w:pPr>
      <w:rPr>
        <w:rFonts w:ascii="Arial" w:hAnsi="Arial" w:hint="default"/>
        <w:color w:val="auto"/>
      </w:rPr>
    </w:lvl>
    <w:lvl w:ilvl="4">
      <w:start w:val="1"/>
      <w:numFmt w:val="decimal"/>
      <w:lvlRestart w:val="0"/>
      <w:pStyle w:val="ListNumber"/>
      <w:lvlText w:val="%5."/>
      <w:lvlJc w:val="left"/>
      <w:pPr>
        <w:tabs>
          <w:tab w:val="num" w:pos="340"/>
        </w:tabs>
        <w:ind w:left="340" w:hanging="340"/>
      </w:pPr>
      <w:rPr>
        <w:rFonts w:hint="default"/>
        <w:color w:val="auto"/>
      </w:rPr>
    </w:lvl>
    <w:lvl w:ilvl="5">
      <w:start w:val="1"/>
      <w:numFmt w:val="lowerLetter"/>
      <w:pStyle w:val="ListNumber2"/>
      <w:lvlText w:val="%6."/>
      <w:lvlJc w:val="left"/>
      <w:pPr>
        <w:tabs>
          <w:tab w:val="num" w:pos="680"/>
        </w:tabs>
        <w:ind w:left="680" w:hanging="340"/>
      </w:pPr>
      <w:rPr>
        <w:rFonts w:hint="default"/>
        <w:color w:val="auto"/>
      </w:rPr>
    </w:lvl>
    <w:lvl w:ilvl="6">
      <w:start w:val="1"/>
      <w:numFmt w:val="lowerRoman"/>
      <w:pStyle w:val="ListNumber3"/>
      <w:lvlText w:val="%7."/>
      <w:lvlJc w:val="left"/>
      <w:pPr>
        <w:tabs>
          <w:tab w:val="num" w:pos="1021"/>
        </w:tabs>
        <w:ind w:left="1021" w:hanging="341"/>
      </w:pPr>
      <w:rPr>
        <w:rFonts w:hint="default"/>
      </w:rPr>
    </w:lvl>
    <w:lvl w:ilvl="7">
      <w:start w:val="1"/>
      <w:numFmt w:val="decimal"/>
      <w:pStyle w:val="ListNumber4"/>
      <w:lvlText w:val="%8."/>
      <w:lvlJc w:val="left"/>
      <w:pPr>
        <w:tabs>
          <w:tab w:val="num" w:pos="1361"/>
        </w:tabs>
        <w:ind w:left="1361" w:hanging="340"/>
      </w:pPr>
      <w:rPr>
        <w:rFonts w:hint="default"/>
      </w:rPr>
    </w:lvl>
    <w:lvl w:ilvl="8">
      <w:start w:val="1"/>
      <w:numFmt w:val="lowerRoman"/>
      <w:lvlText w:val="%9."/>
      <w:lvlJc w:val="left"/>
      <w:pPr>
        <w:tabs>
          <w:tab w:val="num" w:pos="3060"/>
        </w:tabs>
        <w:ind w:left="3060" w:hanging="340"/>
      </w:pPr>
      <w:rPr>
        <w:rFonts w:hint="default"/>
      </w:rPr>
    </w:lvl>
  </w:abstractNum>
  <w:abstractNum w:abstractNumId="2" w15:restartNumberingAfterBreak="0">
    <w:nsid w:val="06824F09"/>
    <w:multiLevelType w:val="hybridMultilevel"/>
    <w:tmpl w:val="C5B06B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84408E"/>
    <w:multiLevelType w:val="multilevel"/>
    <w:tmpl w:val="EE3860A0"/>
    <w:styleLink w:val="PwCListNumbers1"/>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decimal"/>
      <w:lvlText w:val="%7."/>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4" w15:restartNumberingAfterBreak="0">
    <w:nsid w:val="0D3C664D"/>
    <w:multiLevelType w:val="hybridMultilevel"/>
    <w:tmpl w:val="2EC0CDE8"/>
    <w:lvl w:ilvl="0" w:tplc="0C090001">
      <w:start w:val="1"/>
      <w:numFmt w:val="bullet"/>
      <w:lvlText w:val=""/>
      <w:lvlJc w:val="left"/>
      <w:pPr>
        <w:ind w:left="768" w:hanging="360"/>
      </w:pPr>
      <w:rPr>
        <w:rFonts w:ascii="Symbol" w:hAnsi="Symbol" w:hint="default"/>
      </w:rPr>
    </w:lvl>
    <w:lvl w:ilvl="1" w:tplc="0C090003" w:tentative="1">
      <w:start w:val="1"/>
      <w:numFmt w:val="bullet"/>
      <w:lvlText w:val="o"/>
      <w:lvlJc w:val="left"/>
      <w:pPr>
        <w:ind w:left="1488" w:hanging="360"/>
      </w:pPr>
      <w:rPr>
        <w:rFonts w:ascii="Courier New" w:hAnsi="Courier New" w:cs="Courier New" w:hint="default"/>
      </w:rPr>
    </w:lvl>
    <w:lvl w:ilvl="2" w:tplc="0C090005" w:tentative="1">
      <w:start w:val="1"/>
      <w:numFmt w:val="bullet"/>
      <w:lvlText w:val=""/>
      <w:lvlJc w:val="left"/>
      <w:pPr>
        <w:ind w:left="2208" w:hanging="360"/>
      </w:pPr>
      <w:rPr>
        <w:rFonts w:ascii="Wingdings" w:hAnsi="Wingdings" w:hint="default"/>
      </w:rPr>
    </w:lvl>
    <w:lvl w:ilvl="3" w:tplc="0C090001" w:tentative="1">
      <w:start w:val="1"/>
      <w:numFmt w:val="bullet"/>
      <w:lvlText w:val=""/>
      <w:lvlJc w:val="left"/>
      <w:pPr>
        <w:ind w:left="2928" w:hanging="360"/>
      </w:pPr>
      <w:rPr>
        <w:rFonts w:ascii="Symbol" w:hAnsi="Symbol" w:hint="default"/>
      </w:rPr>
    </w:lvl>
    <w:lvl w:ilvl="4" w:tplc="0C090003" w:tentative="1">
      <w:start w:val="1"/>
      <w:numFmt w:val="bullet"/>
      <w:lvlText w:val="o"/>
      <w:lvlJc w:val="left"/>
      <w:pPr>
        <w:ind w:left="3648" w:hanging="360"/>
      </w:pPr>
      <w:rPr>
        <w:rFonts w:ascii="Courier New" w:hAnsi="Courier New" w:cs="Courier New" w:hint="default"/>
      </w:rPr>
    </w:lvl>
    <w:lvl w:ilvl="5" w:tplc="0C090005" w:tentative="1">
      <w:start w:val="1"/>
      <w:numFmt w:val="bullet"/>
      <w:lvlText w:val=""/>
      <w:lvlJc w:val="left"/>
      <w:pPr>
        <w:ind w:left="4368" w:hanging="360"/>
      </w:pPr>
      <w:rPr>
        <w:rFonts w:ascii="Wingdings" w:hAnsi="Wingdings" w:hint="default"/>
      </w:rPr>
    </w:lvl>
    <w:lvl w:ilvl="6" w:tplc="0C090001" w:tentative="1">
      <w:start w:val="1"/>
      <w:numFmt w:val="bullet"/>
      <w:lvlText w:val=""/>
      <w:lvlJc w:val="left"/>
      <w:pPr>
        <w:ind w:left="5088" w:hanging="360"/>
      </w:pPr>
      <w:rPr>
        <w:rFonts w:ascii="Symbol" w:hAnsi="Symbol" w:hint="default"/>
      </w:rPr>
    </w:lvl>
    <w:lvl w:ilvl="7" w:tplc="0C090003" w:tentative="1">
      <w:start w:val="1"/>
      <w:numFmt w:val="bullet"/>
      <w:lvlText w:val="o"/>
      <w:lvlJc w:val="left"/>
      <w:pPr>
        <w:ind w:left="5808" w:hanging="360"/>
      </w:pPr>
      <w:rPr>
        <w:rFonts w:ascii="Courier New" w:hAnsi="Courier New" w:cs="Courier New" w:hint="default"/>
      </w:rPr>
    </w:lvl>
    <w:lvl w:ilvl="8" w:tplc="0C090005" w:tentative="1">
      <w:start w:val="1"/>
      <w:numFmt w:val="bullet"/>
      <w:lvlText w:val=""/>
      <w:lvlJc w:val="left"/>
      <w:pPr>
        <w:ind w:left="6528" w:hanging="360"/>
      </w:pPr>
      <w:rPr>
        <w:rFonts w:ascii="Wingdings" w:hAnsi="Wingdings" w:hint="default"/>
      </w:rPr>
    </w:lvl>
  </w:abstractNum>
  <w:abstractNum w:abstractNumId="5" w15:restartNumberingAfterBreak="0">
    <w:nsid w:val="11A27243"/>
    <w:multiLevelType w:val="hybridMultilevel"/>
    <w:tmpl w:val="1E4004B0"/>
    <w:lvl w:ilvl="0" w:tplc="1198326C">
      <w:start w:val="1"/>
      <w:numFmt w:val="bullet"/>
      <w:lvlText w:val=""/>
      <w:lvlJc w:val="left"/>
      <w:pPr>
        <w:ind w:left="720" w:hanging="360"/>
      </w:pPr>
      <w:rPr>
        <w:rFonts w:ascii="Symbol" w:hAnsi="Symbol" w:hint="default"/>
      </w:rPr>
    </w:lvl>
    <w:lvl w:ilvl="1" w:tplc="DD6E881E">
      <w:start w:val="1"/>
      <w:numFmt w:val="bullet"/>
      <w:lvlText w:val="o"/>
      <w:lvlJc w:val="left"/>
      <w:pPr>
        <w:ind w:left="1440" w:hanging="360"/>
      </w:pPr>
      <w:rPr>
        <w:rFonts w:ascii="Courier New" w:hAnsi="Courier New" w:hint="default"/>
      </w:rPr>
    </w:lvl>
    <w:lvl w:ilvl="2" w:tplc="6C1CCE84">
      <w:start w:val="1"/>
      <w:numFmt w:val="bullet"/>
      <w:lvlText w:val=""/>
      <w:lvlJc w:val="left"/>
      <w:pPr>
        <w:ind w:left="2160" w:hanging="360"/>
      </w:pPr>
      <w:rPr>
        <w:rFonts w:ascii="Wingdings" w:hAnsi="Wingdings" w:hint="default"/>
      </w:rPr>
    </w:lvl>
    <w:lvl w:ilvl="3" w:tplc="45E6E2B8">
      <w:start w:val="1"/>
      <w:numFmt w:val="bullet"/>
      <w:lvlText w:val=""/>
      <w:lvlJc w:val="left"/>
      <w:pPr>
        <w:ind w:left="2880" w:hanging="360"/>
      </w:pPr>
      <w:rPr>
        <w:rFonts w:ascii="Symbol" w:hAnsi="Symbol" w:hint="default"/>
      </w:rPr>
    </w:lvl>
    <w:lvl w:ilvl="4" w:tplc="5D8429B8">
      <w:start w:val="1"/>
      <w:numFmt w:val="bullet"/>
      <w:lvlText w:val="o"/>
      <w:lvlJc w:val="left"/>
      <w:pPr>
        <w:ind w:left="3600" w:hanging="360"/>
      </w:pPr>
      <w:rPr>
        <w:rFonts w:ascii="Courier New" w:hAnsi="Courier New" w:hint="default"/>
      </w:rPr>
    </w:lvl>
    <w:lvl w:ilvl="5" w:tplc="FAE4A8D6">
      <w:start w:val="1"/>
      <w:numFmt w:val="bullet"/>
      <w:lvlText w:val=""/>
      <w:lvlJc w:val="left"/>
      <w:pPr>
        <w:ind w:left="4320" w:hanging="360"/>
      </w:pPr>
      <w:rPr>
        <w:rFonts w:ascii="Wingdings" w:hAnsi="Wingdings" w:hint="default"/>
      </w:rPr>
    </w:lvl>
    <w:lvl w:ilvl="6" w:tplc="C37E51DA">
      <w:start w:val="1"/>
      <w:numFmt w:val="bullet"/>
      <w:lvlText w:val=""/>
      <w:lvlJc w:val="left"/>
      <w:pPr>
        <w:ind w:left="5040" w:hanging="360"/>
      </w:pPr>
      <w:rPr>
        <w:rFonts w:ascii="Symbol" w:hAnsi="Symbol" w:hint="default"/>
      </w:rPr>
    </w:lvl>
    <w:lvl w:ilvl="7" w:tplc="994A4EA0">
      <w:start w:val="1"/>
      <w:numFmt w:val="bullet"/>
      <w:lvlText w:val="o"/>
      <w:lvlJc w:val="left"/>
      <w:pPr>
        <w:ind w:left="5760" w:hanging="360"/>
      </w:pPr>
      <w:rPr>
        <w:rFonts w:ascii="Courier New" w:hAnsi="Courier New" w:hint="default"/>
      </w:rPr>
    </w:lvl>
    <w:lvl w:ilvl="8" w:tplc="B37AC12E">
      <w:start w:val="1"/>
      <w:numFmt w:val="bullet"/>
      <w:lvlText w:val=""/>
      <w:lvlJc w:val="left"/>
      <w:pPr>
        <w:ind w:left="6480" w:hanging="360"/>
      </w:pPr>
      <w:rPr>
        <w:rFonts w:ascii="Wingdings" w:hAnsi="Wingdings" w:hint="default"/>
      </w:rPr>
    </w:lvl>
  </w:abstractNum>
  <w:abstractNum w:abstractNumId="6" w15:restartNumberingAfterBreak="0">
    <w:nsid w:val="11BC1093"/>
    <w:multiLevelType w:val="multilevel"/>
    <w:tmpl w:val="0C09001D"/>
    <w:styleLink w:val="1ai"/>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7" w15:restartNumberingAfterBreak="0">
    <w:nsid w:val="150217A6"/>
    <w:multiLevelType w:val="multilevel"/>
    <w:tmpl w:val="C7FED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4F5379"/>
    <w:multiLevelType w:val="multilevel"/>
    <w:tmpl w:val="1546630C"/>
    <w:styleLink w:val="ListNumberList"/>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righ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1987771D"/>
    <w:multiLevelType w:val="multilevel"/>
    <w:tmpl w:val="D2AE1050"/>
    <w:styleLink w:val="ListBullets"/>
    <w:lvl w:ilvl="0">
      <w:start w:val="1"/>
      <w:numFmt w:val="bullet"/>
      <w:pStyle w:val="ListBullet1"/>
      <w:lvlText w:val=""/>
      <w:lvlJc w:val="left"/>
      <w:pPr>
        <w:tabs>
          <w:tab w:val="num" w:pos="567"/>
        </w:tabs>
        <w:ind w:left="567" w:hanging="567"/>
      </w:pPr>
      <w:rPr>
        <w:rFonts w:ascii="Symbol" w:hAnsi="Symbol" w:hint="default"/>
        <w:b w:val="0"/>
        <w:i w:val="0"/>
        <w:color w:val="auto"/>
      </w:rPr>
    </w:lvl>
    <w:lvl w:ilvl="1">
      <w:start w:val="1"/>
      <w:numFmt w:val="bullet"/>
      <w:lvlText w:val="–"/>
      <w:lvlJc w:val="left"/>
      <w:pPr>
        <w:tabs>
          <w:tab w:val="num" w:pos="1134"/>
        </w:tabs>
        <w:ind w:left="1134" w:hanging="567"/>
      </w:pPr>
      <w:rPr>
        <w:rFonts w:ascii="Arial" w:hAnsi="Arial" w:hint="default"/>
        <w:b w:val="0"/>
        <w:i w:val="0"/>
        <w:color w:val="auto"/>
      </w:rPr>
    </w:lvl>
    <w:lvl w:ilvl="2">
      <w:start w:val="1"/>
      <w:numFmt w:val="bullet"/>
      <w:lvlText w:val="◦"/>
      <w:lvlJc w:val="left"/>
      <w:pPr>
        <w:tabs>
          <w:tab w:val="num" w:pos="1701"/>
        </w:tabs>
        <w:ind w:left="1701" w:hanging="567"/>
      </w:pPr>
      <w:rPr>
        <w:rFonts w:ascii="Georgia" w:hAnsi="Georgia" w:hint="default"/>
        <w:b w:val="0"/>
        <w:i w:val="0"/>
        <w:color w:val="auto"/>
        <w:sz w:val="18"/>
        <w:szCs w:val="10"/>
      </w:rPr>
    </w:lvl>
    <w:lvl w:ilvl="3">
      <w:start w:val="1"/>
      <w:numFmt w:val="bullet"/>
      <w:lvlText w:val=""/>
      <w:lvlJc w:val="left"/>
      <w:pPr>
        <w:tabs>
          <w:tab w:val="num" w:pos="2268"/>
        </w:tabs>
        <w:ind w:left="2268" w:hanging="567"/>
      </w:pPr>
      <w:rPr>
        <w:rFonts w:ascii="Symbol" w:hAnsi="Symbol" w:hint="default"/>
        <w:b w:val="0"/>
        <w:i w:val="0"/>
        <w:color w:val="auto"/>
        <w:sz w:val="20"/>
        <w:szCs w:val="10"/>
      </w:rPr>
    </w:lvl>
    <w:lvl w:ilvl="4">
      <w:start w:val="1"/>
      <w:numFmt w:val="bullet"/>
      <w:lvlText w:val="~"/>
      <w:lvlJc w:val="left"/>
      <w:pPr>
        <w:tabs>
          <w:tab w:val="num" w:pos="2552"/>
        </w:tabs>
        <w:ind w:left="2835" w:hanging="567"/>
      </w:pPr>
      <w:rPr>
        <w:rFonts w:ascii="Georgia" w:hAnsi="Georgia" w:hint="default"/>
        <w:color w:val="auto"/>
      </w:rPr>
    </w:lvl>
    <w:lvl w:ilvl="5">
      <w:start w:val="1"/>
      <w:numFmt w:val="lowerRoman"/>
      <w:lvlText w:val="%6"/>
      <w:lvlJc w:val="left"/>
      <w:pPr>
        <w:tabs>
          <w:tab w:val="num" w:pos="3119"/>
        </w:tabs>
        <w:ind w:left="3402" w:hanging="567"/>
      </w:pPr>
      <w:rPr>
        <w:rFonts w:hint="default"/>
      </w:rPr>
    </w:lvl>
    <w:lvl w:ilvl="6">
      <w:start w:val="1"/>
      <w:numFmt w:val="decimal"/>
      <w:lvlText w:val="%7"/>
      <w:lvlJc w:val="left"/>
      <w:pPr>
        <w:tabs>
          <w:tab w:val="num" w:pos="3686"/>
        </w:tabs>
        <w:ind w:left="3969" w:hanging="567"/>
      </w:pPr>
      <w:rPr>
        <w:rFonts w:hint="default"/>
      </w:rPr>
    </w:lvl>
    <w:lvl w:ilvl="7">
      <w:start w:val="1"/>
      <w:numFmt w:val="lowerLetter"/>
      <w:lvlText w:val="%8"/>
      <w:lvlJc w:val="left"/>
      <w:pPr>
        <w:tabs>
          <w:tab w:val="num" w:pos="4253"/>
        </w:tabs>
        <w:ind w:left="4536" w:hanging="567"/>
      </w:pPr>
      <w:rPr>
        <w:rFonts w:hint="default"/>
      </w:rPr>
    </w:lvl>
    <w:lvl w:ilvl="8">
      <w:start w:val="1"/>
      <w:numFmt w:val="lowerRoman"/>
      <w:lvlText w:val="%9"/>
      <w:lvlJc w:val="left"/>
      <w:pPr>
        <w:tabs>
          <w:tab w:val="num" w:pos="4820"/>
        </w:tabs>
        <w:ind w:left="5103" w:hanging="567"/>
      </w:pPr>
      <w:rPr>
        <w:rFonts w:hint="default"/>
      </w:rPr>
    </w:lvl>
  </w:abstractNum>
  <w:abstractNum w:abstractNumId="10" w15:restartNumberingAfterBreak="0">
    <w:nsid w:val="205E7BE0"/>
    <w:multiLevelType w:val="hybridMultilevel"/>
    <w:tmpl w:val="184EE52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0FF1407"/>
    <w:multiLevelType w:val="hybridMultilevel"/>
    <w:tmpl w:val="699C01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5641D87"/>
    <w:multiLevelType w:val="multilevel"/>
    <w:tmpl w:val="A2202BCE"/>
    <w:name w:val="Chapter numbering list2"/>
    <w:numStyleLink w:val="HeadingNumberingList"/>
  </w:abstractNum>
  <w:abstractNum w:abstractNumId="13" w15:restartNumberingAfterBreak="0">
    <w:nsid w:val="25B673EE"/>
    <w:multiLevelType w:val="hybridMultilevel"/>
    <w:tmpl w:val="624A38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69E4090"/>
    <w:multiLevelType w:val="multilevel"/>
    <w:tmpl w:val="0C09001F"/>
    <w:styleLink w:val="111111"/>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5" w15:restartNumberingAfterBreak="0">
    <w:nsid w:val="28557059"/>
    <w:multiLevelType w:val="hybridMultilevel"/>
    <w:tmpl w:val="AAB207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8D768F6"/>
    <w:multiLevelType w:val="hybridMultilevel"/>
    <w:tmpl w:val="CB68EC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5F4615"/>
    <w:multiLevelType w:val="hybridMultilevel"/>
    <w:tmpl w:val="CC927B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E215C29"/>
    <w:multiLevelType w:val="hybridMultilevel"/>
    <w:tmpl w:val="ACBE8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0531AAD"/>
    <w:multiLevelType w:val="hybridMultilevel"/>
    <w:tmpl w:val="3FF031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36C7F5E"/>
    <w:multiLevelType w:val="multilevel"/>
    <w:tmpl w:val="A2202BCE"/>
    <w:name w:val="Chapter numbering list"/>
    <w:styleLink w:val="HeadingNumberingList"/>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decimal"/>
      <w:pStyle w:val="Heading3"/>
      <w:lvlText w:val="%1.%2.%3"/>
      <w:lvlJc w:val="left"/>
      <w:pPr>
        <w:tabs>
          <w:tab w:val="num" w:pos="851"/>
        </w:tabs>
        <w:ind w:left="851" w:hanging="851"/>
      </w:pPr>
      <w:rPr>
        <w:rFonts w:hint="default"/>
      </w:rPr>
    </w:lvl>
    <w:lvl w:ilvl="3">
      <w:start w:val="1"/>
      <w:numFmt w:val="upperLetter"/>
      <w:lvlRestart w:val="0"/>
      <w:pStyle w:val="AppendixHeading1"/>
      <w:lvlText w:val="Appendix %4"/>
      <w:lvlJc w:val="left"/>
      <w:pPr>
        <w:tabs>
          <w:tab w:val="num" w:pos="2552"/>
        </w:tabs>
        <w:ind w:left="2552" w:hanging="2552"/>
      </w:pPr>
      <w:rPr>
        <w:rFonts w:hint="default"/>
      </w:rPr>
    </w:lvl>
    <w:lvl w:ilvl="4">
      <w:start w:val="1"/>
      <w:numFmt w:val="upperLetter"/>
      <w:lvlRestart w:val="0"/>
      <w:lvlText w:val="Section %5"/>
      <w:lvlJc w:val="left"/>
      <w:pPr>
        <w:tabs>
          <w:tab w:val="num" w:pos="2268"/>
        </w:tabs>
        <w:ind w:left="2268" w:hanging="2268"/>
      </w:pPr>
      <w:rPr>
        <w:rFonts w:hint="default"/>
      </w:rPr>
    </w:lvl>
    <w:lvl w:ilvl="5">
      <w:start w:val="1"/>
      <w:numFmt w:val="decimalZero"/>
      <w:lvlRestart w:val="0"/>
      <w:pStyle w:val="SectionDividerNumber"/>
      <w:suff w:val="nothing"/>
      <w:lvlText w:val="%6"/>
      <w:lvlJc w:val="left"/>
      <w:pPr>
        <w:ind w:left="0" w:firstLine="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43C1F05"/>
    <w:multiLevelType w:val="hybridMultilevel"/>
    <w:tmpl w:val="7B48E4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7C1316E"/>
    <w:multiLevelType w:val="multilevel"/>
    <w:tmpl w:val="009A573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94833BF"/>
    <w:multiLevelType w:val="hybridMultilevel"/>
    <w:tmpl w:val="BAB441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A213E0E"/>
    <w:multiLevelType w:val="hybridMultilevel"/>
    <w:tmpl w:val="5E06A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CDF6F0B"/>
    <w:multiLevelType w:val="multilevel"/>
    <w:tmpl w:val="B15CCA38"/>
    <w:numStyleLink w:val="DPBulletsNumbers"/>
  </w:abstractNum>
  <w:abstractNum w:abstractNumId="26" w15:restartNumberingAfterBreak="0">
    <w:nsid w:val="3EE52A50"/>
    <w:multiLevelType w:val="multilevel"/>
    <w:tmpl w:val="EE12AE72"/>
    <w:styleLink w:val="PwCAppendixList1"/>
    <w:lvl w:ilvl="0">
      <w:start w:val="1"/>
      <w:numFmt w:val="upperLetter"/>
      <w:lvlText w:val="Appendix %1 "/>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07D3353"/>
    <w:multiLevelType w:val="hybridMultilevel"/>
    <w:tmpl w:val="13CE4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63E79B8"/>
    <w:multiLevelType w:val="hybridMultilevel"/>
    <w:tmpl w:val="A27E2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7287FD6"/>
    <w:multiLevelType w:val="multilevel"/>
    <w:tmpl w:val="125CBA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8E11D54"/>
    <w:multiLevelType w:val="multilevel"/>
    <w:tmpl w:val="A2202BCE"/>
    <w:name w:val="Chapter numbering list3"/>
    <w:numStyleLink w:val="HeadingNumberingList"/>
  </w:abstractNum>
  <w:abstractNum w:abstractNumId="31" w15:restartNumberingAfterBreak="0">
    <w:nsid w:val="4DA61FDF"/>
    <w:multiLevelType w:val="hybridMultilevel"/>
    <w:tmpl w:val="EDFC75FC"/>
    <w:lvl w:ilvl="0" w:tplc="31AE64D0">
      <w:start w:val="1"/>
      <w:numFmt w:val="upperLetter"/>
      <w:pStyle w:val="Recitals"/>
      <w:lvlText w:val="%1."/>
      <w:lvlJc w:val="left"/>
      <w:pPr>
        <w:tabs>
          <w:tab w:val="num" w:pos="567"/>
        </w:tabs>
        <w:ind w:left="567" w:hanging="56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518C39C9"/>
    <w:multiLevelType w:val="multilevel"/>
    <w:tmpl w:val="D93463A2"/>
    <w:styleLink w:val="Style1"/>
    <w:lvl w:ilvl="0">
      <w:start w:val="1"/>
      <w:numFmt w:val="decimal"/>
      <w:lvlText w:val="%1"/>
      <w:lvlJc w:val="left"/>
      <w:pPr>
        <w:tabs>
          <w:tab w:val="num" w:pos="567"/>
        </w:tabs>
        <w:ind w:left="567" w:hanging="567"/>
      </w:pPr>
      <w:rPr>
        <w:rFonts w:hint="default"/>
      </w:rPr>
    </w:lvl>
    <w:lvl w:ilvl="1">
      <w:start w:val="1"/>
      <w:numFmt w:val="none"/>
      <w:pStyle w:val="AppendicesTitle"/>
      <w:suff w:val="nothing"/>
      <w:lvlText w:val=""/>
      <w:lvlJc w:val="left"/>
      <w:pPr>
        <w:ind w:left="0" w:firstLine="0"/>
      </w:pPr>
      <w:rPr>
        <w:rFonts w:hint="default"/>
      </w:rPr>
    </w:lvl>
    <w:lvl w:ilvl="2">
      <w:start w:val="1"/>
      <w:numFmt w:val="upperLetter"/>
      <w:lvlText w:val="Appendix %3"/>
      <w:lvlJc w:val="left"/>
      <w:pPr>
        <w:tabs>
          <w:tab w:val="num" w:pos="1985"/>
        </w:tabs>
        <w:ind w:left="1985" w:hanging="1985"/>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AEB2867"/>
    <w:multiLevelType w:val="hybridMultilevel"/>
    <w:tmpl w:val="4926C5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5D4B545C"/>
    <w:multiLevelType w:val="hybridMultilevel"/>
    <w:tmpl w:val="0868EF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5E215037"/>
    <w:multiLevelType w:val="hybridMultilevel"/>
    <w:tmpl w:val="C762B6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5F41459"/>
    <w:multiLevelType w:val="multilevel"/>
    <w:tmpl w:val="558EA328"/>
    <w:name w:val="Chapter numbering list4"/>
    <w:styleLink w:val="DPTableBulletsNumbers"/>
    <w:lvl w:ilvl="0">
      <w:start w:val="1"/>
      <w:numFmt w:val="bullet"/>
      <w:pStyle w:val="TableListBullet1Normal"/>
      <w:lvlText w:val="•"/>
      <w:lvlJc w:val="left"/>
      <w:pPr>
        <w:tabs>
          <w:tab w:val="num" w:pos="340"/>
        </w:tabs>
        <w:ind w:left="340" w:hanging="340"/>
      </w:pPr>
      <w:rPr>
        <w:rFonts w:ascii="Calibri" w:hAnsi="Calibri" w:hint="default"/>
        <w:color w:val="auto"/>
      </w:rPr>
    </w:lvl>
    <w:lvl w:ilvl="1">
      <w:start w:val="1"/>
      <w:numFmt w:val="bullet"/>
      <w:pStyle w:val="TableListBullet2Normal"/>
      <w:lvlText w:val="–"/>
      <w:lvlJc w:val="left"/>
      <w:pPr>
        <w:tabs>
          <w:tab w:val="num" w:pos="680"/>
        </w:tabs>
        <w:ind w:left="680" w:hanging="340"/>
      </w:pPr>
      <w:rPr>
        <w:rFonts w:ascii="Arial" w:hAnsi="Arial" w:hint="default"/>
        <w:color w:val="auto"/>
      </w:rPr>
    </w:lvl>
    <w:lvl w:ilvl="2">
      <w:start w:val="1"/>
      <w:numFmt w:val="bullet"/>
      <w:pStyle w:val="TableListBullet3Normal"/>
      <w:lvlText w:val="•"/>
      <w:lvlJc w:val="left"/>
      <w:pPr>
        <w:tabs>
          <w:tab w:val="num" w:pos="1020"/>
        </w:tabs>
        <w:ind w:left="1020" w:hanging="340"/>
      </w:pPr>
      <w:rPr>
        <w:rFonts w:ascii="Calibri" w:hAnsi="Calibri" w:hint="default"/>
        <w:color w:val="auto"/>
      </w:rPr>
    </w:lvl>
    <w:lvl w:ilvl="3">
      <w:start w:val="1"/>
      <w:numFmt w:val="bullet"/>
      <w:pStyle w:val="TableListBullet4Normal"/>
      <w:lvlText w:val="○"/>
      <w:lvlJc w:val="left"/>
      <w:pPr>
        <w:tabs>
          <w:tab w:val="num" w:pos="1360"/>
        </w:tabs>
        <w:ind w:left="1360" w:hanging="340"/>
      </w:pPr>
      <w:rPr>
        <w:rFonts w:ascii="Arial" w:hAnsi="Arial" w:hint="default"/>
        <w:color w:val="auto"/>
      </w:rPr>
    </w:lvl>
    <w:lvl w:ilvl="4">
      <w:start w:val="1"/>
      <w:numFmt w:val="decimal"/>
      <w:lvlRestart w:val="0"/>
      <w:pStyle w:val="TableListNumber1Normal"/>
      <w:lvlText w:val="%5."/>
      <w:lvlJc w:val="left"/>
      <w:pPr>
        <w:tabs>
          <w:tab w:val="num" w:pos="340"/>
        </w:tabs>
        <w:ind w:left="340" w:hanging="340"/>
      </w:pPr>
      <w:rPr>
        <w:rFonts w:hint="default"/>
      </w:rPr>
    </w:lvl>
    <w:lvl w:ilvl="5">
      <w:start w:val="1"/>
      <w:numFmt w:val="lowerLetter"/>
      <w:pStyle w:val="TableListNumber2Normal"/>
      <w:lvlText w:val="%6."/>
      <w:lvlJc w:val="left"/>
      <w:pPr>
        <w:tabs>
          <w:tab w:val="num" w:pos="680"/>
        </w:tabs>
        <w:ind w:left="680" w:hanging="340"/>
      </w:pPr>
      <w:rPr>
        <w:rFonts w:hint="default"/>
      </w:rPr>
    </w:lvl>
    <w:lvl w:ilvl="6">
      <w:start w:val="1"/>
      <w:numFmt w:val="lowerRoman"/>
      <w:pStyle w:val="TableListNumber3Normal"/>
      <w:lvlText w:val="%7."/>
      <w:lvlJc w:val="left"/>
      <w:pPr>
        <w:tabs>
          <w:tab w:val="num" w:pos="1021"/>
        </w:tabs>
        <w:ind w:left="1021" w:hanging="341"/>
      </w:pPr>
      <w:rPr>
        <w:rFonts w:hint="default"/>
      </w:rPr>
    </w:lvl>
    <w:lvl w:ilvl="7">
      <w:start w:val="1"/>
      <w:numFmt w:val="decimal"/>
      <w:pStyle w:val="TableListNumber4Normal"/>
      <w:lvlText w:val="%8."/>
      <w:lvlJc w:val="left"/>
      <w:pPr>
        <w:tabs>
          <w:tab w:val="num" w:pos="1361"/>
        </w:tabs>
        <w:ind w:left="1361" w:hanging="340"/>
      </w:pPr>
      <w:rPr>
        <w:rFonts w:hint="default"/>
      </w:rPr>
    </w:lvl>
    <w:lvl w:ilvl="8">
      <w:start w:val="1"/>
      <w:numFmt w:val="lowerRoman"/>
      <w:lvlText w:val="%9."/>
      <w:lvlJc w:val="left"/>
      <w:pPr>
        <w:tabs>
          <w:tab w:val="num" w:pos="3060"/>
        </w:tabs>
        <w:ind w:left="3060" w:hanging="340"/>
      </w:pPr>
      <w:rPr>
        <w:rFonts w:hint="default"/>
      </w:rPr>
    </w:lvl>
  </w:abstractNum>
  <w:abstractNum w:abstractNumId="37" w15:restartNumberingAfterBreak="0">
    <w:nsid w:val="661F72AE"/>
    <w:multiLevelType w:val="multilevel"/>
    <w:tmpl w:val="545CC46E"/>
    <w:styleLink w:val="Listofnumbersnoheadings"/>
    <w:lvl w:ilvl="0">
      <w:start w:val="1"/>
      <w:numFmt w:val="decimal"/>
      <w:lvlText w:val="%1"/>
      <w:lvlJc w:val="left"/>
      <w:pPr>
        <w:tabs>
          <w:tab w:val="num" w:pos="720"/>
        </w:tabs>
        <w:ind w:left="720" w:hanging="720"/>
      </w:pPr>
      <w:rPr>
        <w:rFonts w:cs="Times New Roman" w:hint="default"/>
      </w:rPr>
    </w:lvl>
    <w:lvl w:ilvl="1">
      <w:start w:val="1"/>
      <w:numFmt w:val="lowerLetter"/>
      <w:lvlText w:val="(%2)"/>
      <w:lvlJc w:val="left"/>
      <w:pPr>
        <w:tabs>
          <w:tab w:val="num" w:pos="1440"/>
        </w:tabs>
        <w:ind w:left="1440" w:hanging="720"/>
      </w:pPr>
      <w:rPr>
        <w:rFonts w:cs="Times New Roman" w:hint="default"/>
      </w:rPr>
    </w:lvl>
    <w:lvl w:ilvl="2">
      <w:start w:val="1"/>
      <w:numFmt w:val="decimal"/>
      <w:lvlText w:val="(%3)"/>
      <w:lvlJc w:val="left"/>
      <w:pPr>
        <w:tabs>
          <w:tab w:val="num" w:pos="2160"/>
        </w:tabs>
        <w:ind w:left="2160" w:hanging="720"/>
      </w:pPr>
      <w:rPr>
        <w:rFonts w:cs="Times New Roman" w:hint="default"/>
      </w:rPr>
    </w:lvl>
    <w:lvl w:ilvl="3">
      <w:start w:val="1"/>
      <w:numFmt w:val="upperLetter"/>
      <w:lvlText w:val="(%4)"/>
      <w:lvlJc w:val="left"/>
      <w:pPr>
        <w:tabs>
          <w:tab w:val="num" w:pos="2880"/>
        </w:tabs>
        <w:ind w:left="2880" w:hanging="720"/>
      </w:pPr>
      <w:rPr>
        <w:rFonts w:cs="Times New Roman" w:hint="default"/>
      </w:rPr>
    </w:lvl>
    <w:lvl w:ilvl="4">
      <w:start w:val="1"/>
      <w:numFmt w:val="none"/>
      <w:lvlText w:val=""/>
      <w:lvlJc w:val="left"/>
      <w:pPr>
        <w:tabs>
          <w:tab w:val="num" w:pos="0"/>
        </w:tabs>
      </w:pPr>
      <w:rPr>
        <w:rFonts w:cs="Times New Roman" w:hint="default"/>
      </w:rPr>
    </w:lvl>
    <w:lvl w:ilvl="5">
      <w:start w:val="1"/>
      <w:numFmt w:val="none"/>
      <w:lvlText w:val=""/>
      <w:lvlJc w:val="left"/>
      <w:pPr>
        <w:tabs>
          <w:tab w:val="num" w:pos="0"/>
        </w:tabs>
      </w:pPr>
      <w:rPr>
        <w:rFonts w:cs="Times New Roman" w:hint="default"/>
      </w:rPr>
    </w:lvl>
    <w:lvl w:ilvl="6">
      <w:start w:val="1"/>
      <w:numFmt w:val="none"/>
      <w:lvlText w:val=""/>
      <w:lvlJc w:val="left"/>
      <w:pPr>
        <w:tabs>
          <w:tab w:val="num" w:pos="0"/>
        </w:tabs>
      </w:pPr>
      <w:rPr>
        <w:rFonts w:cs="Times New Roman" w:hint="default"/>
      </w:rPr>
    </w:lvl>
    <w:lvl w:ilvl="7">
      <w:start w:val="1"/>
      <w:numFmt w:val="none"/>
      <w:lvlText w:val=""/>
      <w:lvlJc w:val="left"/>
      <w:pPr>
        <w:tabs>
          <w:tab w:val="num" w:pos="0"/>
        </w:tabs>
      </w:pPr>
      <w:rPr>
        <w:rFonts w:cs="Times New Roman" w:hint="default"/>
      </w:rPr>
    </w:lvl>
    <w:lvl w:ilvl="8">
      <w:start w:val="1"/>
      <w:numFmt w:val="none"/>
      <w:lvlText w:val=""/>
      <w:lvlJc w:val="left"/>
      <w:pPr>
        <w:tabs>
          <w:tab w:val="num" w:pos="0"/>
        </w:tabs>
      </w:pPr>
      <w:rPr>
        <w:rFonts w:cs="Times New Roman" w:hint="default"/>
      </w:rPr>
    </w:lvl>
  </w:abstractNum>
  <w:abstractNum w:abstractNumId="38" w15:restartNumberingAfterBreak="0">
    <w:nsid w:val="6C0B20E8"/>
    <w:multiLevelType w:val="multilevel"/>
    <w:tmpl w:val="160C3AFE"/>
    <w:lvl w:ilvl="0">
      <w:start w:val="1"/>
      <w:numFmt w:val="decimal"/>
      <w:lvlRestart w:val="0"/>
      <w:suff w:val="nothing"/>
      <w:lvlText w:val="%1"/>
      <w:lvlJc w:val="left"/>
      <w:pPr>
        <w:tabs>
          <w:tab w:val="num" w:pos="0"/>
        </w:tabs>
        <w:ind w:left="0" w:firstLine="0"/>
      </w:pPr>
    </w:lvl>
    <w:lvl w:ilvl="1">
      <w:start w:val="1"/>
      <w:numFmt w:val="decimal"/>
      <w:lvlRestart w:val="0"/>
      <w:lvlText w:val="%2"/>
      <w:lvlJc w:val="left"/>
      <w:pPr>
        <w:tabs>
          <w:tab w:val="num" w:pos="850"/>
        </w:tabs>
        <w:ind w:left="850" w:hanging="850"/>
      </w:pPr>
    </w:lvl>
    <w:lvl w:ilvl="2">
      <w:start w:val="1"/>
      <w:numFmt w:val="decimal"/>
      <w:pStyle w:val="AppendixNumberLong"/>
      <w:lvlText w:val="%2.%3"/>
      <w:lvlJc w:val="left"/>
      <w:pPr>
        <w:tabs>
          <w:tab w:val="num" w:pos="850"/>
        </w:tabs>
        <w:ind w:left="850" w:hanging="850"/>
      </w:pPr>
    </w:lvl>
    <w:lvl w:ilvl="3">
      <w:start w:val="1"/>
      <w:numFmt w:val="decimal"/>
      <w:lvlText w:val="%2.%3.%4"/>
      <w:lvlJc w:val="left"/>
      <w:pPr>
        <w:tabs>
          <w:tab w:val="num" w:pos="850"/>
        </w:tabs>
        <w:ind w:left="850" w:hanging="850"/>
      </w:pPr>
    </w:lvl>
    <w:lvl w:ilvl="4">
      <w:start w:val="1"/>
      <w:numFmt w:val="upperLetter"/>
      <w:lvlRestart w:val="0"/>
      <w:lvlText w:val="Appendix %5"/>
      <w:lvlJc w:val="left"/>
      <w:pPr>
        <w:tabs>
          <w:tab w:val="num" w:pos="3685"/>
        </w:tabs>
        <w:ind w:left="0" w:firstLine="0"/>
      </w:pPr>
    </w:lvl>
    <w:lvl w:ilvl="5">
      <w:start w:val="1"/>
      <w:numFmt w:val="upperLetter"/>
      <w:lvlRestart w:val="0"/>
      <w:pStyle w:val="AppendixNumberLong"/>
      <w:suff w:val="nothing"/>
      <w:lvlText w:val="%6"/>
      <w:lvlJc w:val="left"/>
      <w:pPr>
        <w:tabs>
          <w:tab w:val="num" w:pos="0"/>
        </w:tabs>
        <w:ind w:left="0" w:firstLine="0"/>
      </w:pPr>
    </w:lvl>
    <w:lvl w:ilvl="6">
      <w:start w:val="1"/>
      <w:numFmt w:val="decimal"/>
      <w:lvlText w:val="%7"/>
      <w:lvlJc w:val="left"/>
      <w:pPr>
        <w:tabs>
          <w:tab w:val="num" w:pos="567"/>
        </w:tabs>
        <w:ind w:left="567" w:hanging="567"/>
      </w:pPr>
    </w:lvl>
    <w:lvl w:ilvl="7">
      <w:start w:val="1"/>
      <w:numFmt w:val="decimal"/>
      <w:lvlText w:val="%8"/>
      <w:lvlJc w:val="left"/>
      <w:pPr>
        <w:tabs>
          <w:tab w:val="num" w:pos="567"/>
        </w:tabs>
        <w:ind w:left="567" w:hanging="567"/>
      </w:pPr>
    </w:lvl>
    <w:lvl w:ilvl="8">
      <w:start w:val="1"/>
      <w:numFmt w:val="lowerLetter"/>
      <w:lvlText w:val="%9"/>
      <w:lvlJc w:val="left"/>
      <w:pPr>
        <w:tabs>
          <w:tab w:val="num" w:pos="1134"/>
        </w:tabs>
        <w:ind w:left="1134" w:hanging="567"/>
      </w:pPr>
    </w:lvl>
  </w:abstractNum>
  <w:abstractNum w:abstractNumId="39" w15:restartNumberingAfterBreak="0">
    <w:nsid w:val="6C8A32D2"/>
    <w:multiLevelType w:val="multilevel"/>
    <w:tmpl w:val="25800BE4"/>
    <w:styleLink w:val="TableBulletNormalList"/>
    <w:lvl w:ilvl="0">
      <w:start w:val="1"/>
      <w:numFmt w:val="bullet"/>
      <w:lvlRestart w:val="0"/>
      <w:lvlText w:val=""/>
      <w:lvlJc w:val="left"/>
      <w:pPr>
        <w:tabs>
          <w:tab w:val="num" w:pos="283"/>
        </w:tabs>
        <w:ind w:left="283" w:hanging="283"/>
      </w:pPr>
      <w:rPr>
        <w:rFonts w:ascii="Symbol" w:hAnsi="Symbol" w:hint="default"/>
        <w:b w:val="0"/>
        <w:i w:val="0"/>
        <w:color w:val="auto"/>
      </w:rPr>
    </w:lvl>
    <w:lvl w:ilvl="1">
      <w:start w:val="1"/>
      <w:numFmt w:val="bullet"/>
      <w:lvlRestart w:val="0"/>
      <w:lvlText w:val="–"/>
      <w:lvlJc w:val="left"/>
      <w:pPr>
        <w:tabs>
          <w:tab w:val="num" w:pos="567"/>
        </w:tabs>
        <w:ind w:left="567" w:hanging="283"/>
      </w:pPr>
      <w:rPr>
        <w:rFonts w:ascii="Arial" w:hAnsi="Arial" w:hint="default"/>
        <w:b w:val="0"/>
        <w:i w:val="0"/>
        <w:color w:val="auto"/>
        <w:szCs w:val="10"/>
      </w:rPr>
    </w:lvl>
    <w:lvl w:ilvl="2">
      <w:start w:val="1"/>
      <w:numFmt w:val="bullet"/>
      <w:lvlRestart w:val="0"/>
      <w:lvlText w:val="o"/>
      <w:lvlJc w:val="left"/>
      <w:pPr>
        <w:tabs>
          <w:tab w:val="num" w:pos="851"/>
        </w:tabs>
        <w:ind w:left="851" w:hanging="284"/>
      </w:pPr>
      <w:rPr>
        <w:rFonts w:ascii="Arial" w:hAnsi="Arial" w:hint="default"/>
        <w:b w:val="0"/>
        <w:i w:val="0"/>
        <w:color w:val="auto"/>
        <w:sz w:val="10"/>
        <w:szCs w:val="10"/>
      </w:rPr>
    </w:lvl>
    <w:lvl w:ilvl="3">
      <w:start w:val="1"/>
      <w:numFmt w:val="none"/>
      <w:lvlRestart w:val="0"/>
      <w:lvlText w:val=""/>
      <w:lvlJc w:val="left"/>
      <w:pPr>
        <w:tabs>
          <w:tab w:val="num" w:pos="0"/>
        </w:tabs>
        <w:ind w:left="0" w:firstLine="0"/>
      </w:pPr>
      <w:rPr>
        <w:rFonts w:hint="default"/>
        <w:color w:val="auto"/>
        <w:sz w:val="10"/>
        <w:szCs w:val="10"/>
      </w:rPr>
    </w:lvl>
    <w:lvl w:ilvl="4">
      <w:start w:val="1"/>
      <w:numFmt w:val="none"/>
      <w:lvlText w:val="%5"/>
      <w:lvlJc w:val="left"/>
      <w:pPr>
        <w:tabs>
          <w:tab w:val="num" w:pos="1800"/>
        </w:tabs>
        <w:ind w:left="1800" w:hanging="360"/>
      </w:pPr>
      <w:rPr>
        <w:rFonts w:hint="default"/>
      </w:rPr>
    </w:lvl>
    <w:lvl w:ilvl="5">
      <w:start w:val="1"/>
      <w:numFmt w:val="lowerRoman"/>
      <w:lvlText w:val=""/>
      <w:lvlJc w:val="left"/>
      <w:pPr>
        <w:tabs>
          <w:tab w:val="num" w:pos="2160"/>
        </w:tabs>
        <w:ind w:left="2160" w:hanging="360"/>
      </w:pPr>
      <w:rPr>
        <w:rFonts w:hint="default"/>
      </w:rPr>
    </w:lvl>
    <w:lvl w:ilvl="6">
      <w:start w:val="1"/>
      <w:numFmt w:val="decimal"/>
      <w:lvlText w:val=""/>
      <w:lvlJc w:val="left"/>
      <w:pPr>
        <w:tabs>
          <w:tab w:val="num" w:pos="2520"/>
        </w:tabs>
        <w:ind w:left="2520" w:hanging="360"/>
      </w:pPr>
      <w:rPr>
        <w:rFonts w:hint="default"/>
      </w:rPr>
    </w:lvl>
    <w:lvl w:ilvl="7">
      <w:start w:val="1"/>
      <w:numFmt w:val="lowerLetter"/>
      <w:lvlText w:val=""/>
      <w:lvlJc w:val="left"/>
      <w:pPr>
        <w:tabs>
          <w:tab w:val="num" w:pos="2880"/>
        </w:tabs>
        <w:ind w:left="2880" w:hanging="360"/>
      </w:pPr>
      <w:rPr>
        <w:rFonts w:hint="default"/>
      </w:rPr>
    </w:lvl>
    <w:lvl w:ilvl="8">
      <w:start w:val="1"/>
      <w:numFmt w:val="lowerRoman"/>
      <w:lvlText w:val=""/>
      <w:lvlJc w:val="left"/>
      <w:pPr>
        <w:tabs>
          <w:tab w:val="num" w:pos="3240"/>
        </w:tabs>
        <w:ind w:left="3240" w:hanging="360"/>
      </w:pPr>
      <w:rPr>
        <w:rFonts w:hint="default"/>
      </w:rPr>
    </w:lvl>
  </w:abstractNum>
  <w:abstractNum w:abstractNumId="40" w15:restartNumberingAfterBreak="0">
    <w:nsid w:val="6E3B2024"/>
    <w:multiLevelType w:val="multilevel"/>
    <w:tmpl w:val="59600A98"/>
    <w:lvl w:ilvl="0">
      <w:start w:val="1"/>
      <w:numFmt w:val="decimal"/>
      <w:lvlText w:val="Schedule %1"/>
      <w:lvlJc w:val="left"/>
      <w:pPr>
        <w:tabs>
          <w:tab w:val="num" w:pos="2268"/>
        </w:tabs>
        <w:ind w:left="2268" w:hanging="2268"/>
      </w:pPr>
      <w:rPr>
        <w:rFonts w:cs="Times New Roman" w:hint="default"/>
      </w:rPr>
    </w:lvl>
    <w:lvl w:ilvl="1">
      <w:start w:val="1"/>
      <w:numFmt w:val="decimal"/>
      <w:pStyle w:val="Schedule1"/>
      <w:lvlText w:val="%2."/>
      <w:lvlJc w:val="left"/>
      <w:pPr>
        <w:tabs>
          <w:tab w:val="num" w:pos="567"/>
        </w:tabs>
        <w:ind w:left="567" w:hanging="567"/>
      </w:pPr>
      <w:rPr>
        <w:rFonts w:cs="Times New Roman" w:hint="default"/>
      </w:rPr>
    </w:lvl>
    <w:lvl w:ilvl="2">
      <w:start w:val="1"/>
      <w:numFmt w:val="decimal"/>
      <w:pStyle w:val="Schedule2"/>
      <w:lvlText w:val="%2.%3"/>
      <w:lvlJc w:val="left"/>
      <w:pPr>
        <w:tabs>
          <w:tab w:val="num" w:pos="567"/>
        </w:tabs>
        <w:ind w:left="567" w:hanging="567"/>
      </w:pPr>
      <w:rPr>
        <w:rFonts w:cs="Times New Roman" w:hint="default"/>
      </w:rPr>
    </w:lvl>
    <w:lvl w:ilvl="3">
      <w:start w:val="1"/>
      <w:numFmt w:val="lowerLetter"/>
      <w:pStyle w:val="Schedule3"/>
      <w:lvlText w:val="%4."/>
      <w:lvlJc w:val="left"/>
      <w:pPr>
        <w:tabs>
          <w:tab w:val="num" w:pos="1134"/>
        </w:tabs>
        <w:ind w:left="1134" w:hanging="567"/>
      </w:pPr>
      <w:rPr>
        <w:rFonts w:cs="Times New Roman" w:hint="default"/>
      </w:rPr>
    </w:lvl>
    <w:lvl w:ilvl="4">
      <w:start w:val="1"/>
      <w:numFmt w:val="lowerRoman"/>
      <w:pStyle w:val="Schedule4"/>
      <w:lvlText w:val="%5."/>
      <w:lvlJc w:val="left"/>
      <w:pPr>
        <w:tabs>
          <w:tab w:val="num" w:pos="1701"/>
        </w:tabs>
        <w:ind w:left="1701" w:hanging="567"/>
      </w:pPr>
      <w:rPr>
        <w:rFonts w:cs="Times New Roman" w:hint="default"/>
      </w:rPr>
    </w:lvl>
    <w:lvl w:ilvl="5">
      <w:start w:val="1"/>
      <w:numFmt w:val="upperLetter"/>
      <w:pStyle w:val="Schedule5"/>
      <w:lvlText w:val="%6."/>
      <w:lvlJc w:val="left"/>
      <w:pPr>
        <w:tabs>
          <w:tab w:val="num" w:pos="2268"/>
        </w:tabs>
        <w:ind w:left="2268" w:hanging="567"/>
      </w:pPr>
      <w:rPr>
        <w:rFonts w:cs="Times New Roman" w:hint="default"/>
      </w:rPr>
    </w:lvl>
    <w:lvl w:ilvl="6">
      <w:start w:val="1"/>
      <w:numFmt w:val="none"/>
      <w:suff w:val="nothing"/>
      <w:lvlText w:val=""/>
      <w:lvlJc w:val="left"/>
      <w:rPr>
        <w:rFonts w:cs="Times New Roman" w:hint="default"/>
      </w:rPr>
    </w:lvl>
    <w:lvl w:ilvl="7">
      <w:start w:val="1"/>
      <w:numFmt w:val="none"/>
      <w:lvlText w:val=""/>
      <w:lvlJc w:val="left"/>
      <w:pPr>
        <w:tabs>
          <w:tab w:val="num" w:pos="2880"/>
        </w:tabs>
        <w:ind w:left="2880" w:hanging="360"/>
      </w:pPr>
      <w:rPr>
        <w:rFonts w:cs="Times New Roman" w:hint="default"/>
      </w:rPr>
    </w:lvl>
    <w:lvl w:ilvl="8">
      <w:start w:val="1"/>
      <w:numFmt w:val="none"/>
      <w:lvlText w:val=""/>
      <w:lvlJc w:val="left"/>
      <w:pPr>
        <w:tabs>
          <w:tab w:val="num" w:pos="3240"/>
        </w:tabs>
        <w:ind w:left="3240" w:hanging="360"/>
      </w:pPr>
      <w:rPr>
        <w:rFonts w:cs="Times New Roman" w:hint="default"/>
      </w:rPr>
    </w:lvl>
  </w:abstractNum>
  <w:abstractNum w:abstractNumId="41" w15:restartNumberingAfterBreak="0">
    <w:nsid w:val="70D4436F"/>
    <w:multiLevelType w:val="multilevel"/>
    <w:tmpl w:val="8AE618F6"/>
    <w:styleLink w:val="ListNumberingAlphaNumerals"/>
    <w:lvl w:ilvl="0">
      <w:start w:val="1"/>
      <w:numFmt w:val="lowerLetter"/>
      <w:lvlText w:val="%1."/>
      <w:lvlJc w:val="left"/>
      <w:pPr>
        <w:tabs>
          <w:tab w:val="num" w:pos="340"/>
        </w:tabs>
        <w:ind w:left="340" w:hanging="340"/>
      </w:pPr>
      <w:rPr>
        <w:rFonts w:hint="default"/>
      </w:rPr>
    </w:lvl>
    <w:lvl w:ilvl="1">
      <w:start w:val="1"/>
      <w:numFmt w:val="lowerRoman"/>
      <w:lvlText w:val="%2."/>
      <w:lvlJc w:val="left"/>
      <w:pPr>
        <w:tabs>
          <w:tab w:val="num" w:pos="680"/>
        </w:tabs>
        <w:ind w:left="680" w:hanging="340"/>
      </w:pPr>
      <w:rPr>
        <w:rFonts w:hint="default"/>
      </w:rPr>
    </w:lvl>
    <w:lvl w:ilvl="2">
      <w:start w:val="1"/>
      <w:numFmt w:val="lowerRoman"/>
      <w:lvlText w:val="%3)"/>
      <w:lvlJc w:val="left"/>
      <w:pPr>
        <w:ind w:left="2880" w:hanging="360"/>
      </w:pPr>
      <w:rPr>
        <w:rFonts w:hint="default"/>
      </w:rPr>
    </w:lvl>
    <w:lvl w:ilvl="3">
      <w:start w:val="1"/>
      <w:numFmt w:val="decimal"/>
      <w:lvlRestart w:val="0"/>
      <w:lvlText w:val="%4."/>
      <w:lvlJc w:val="left"/>
      <w:pPr>
        <w:tabs>
          <w:tab w:val="num" w:pos="340"/>
        </w:tabs>
        <w:ind w:left="340" w:hanging="340"/>
      </w:pPr>
      <w:rPr>
        <w:rFonts w:hint="default"/>
      </w:rPr>
    </w:lvl>
    <w:lvl w:ilvl="4">
      <w:start w:val="1"/>
      <w:numFmt w:val="lowerLetter"/>
      <w:lvlText w:val="%5."/>
      <w:lvlJc w:val="left"/>
      <w:pPr>
        <w:tabs>
          <w:tab w:val="num" w:pos="680"/>
        </w:tabs>
        <w:ind w:left="680" w:hanging="340"/>
      </w:pPr>
      <w:rPr>
        <w:rFonts w:hint="default"/>
      </w:rPr>
    </w:lvl>
    <w:lvl w:ilvl="5">
      <w:start w:val="1"/>
      <w:numFmt w:val="lowerRoman"/>
      <w:lvlText w:val="%6."/>
      <w:lvlJc w:val="left"/>
      <w:pPr>
        <w:tabs>
          <w:tab w:val="num" w:pos="1021"/>
        </w:tabs>
        <w:ind w:left="1021" w:hanging="341"/>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left"/>
      <w:pPr>
        <w:ind w:left="5040" w:hanging="360"/>
      </w:pPr>
      <w:rPr>
        <w:rFonts w:hint="default"/>
      </w:rPr>
    </w:lvl>
  </w:abstractNum>
  <w:abstractNum w:abstractNumId="42" w15:restartNumberingAfterBreak="0">
    <w:nsid w:val="78DE24BC"/>
    <w:multiLevelType w:val="multilevel"/>
    <w:tmpl w:val="45BE1F78"/>
    <w:lvl w:ilvl="0">
      <w:start w:val="1"/>
      <w:numFmt w:val="decimal"/>
      <w:pStyle w:val="Item"/>
      <w:lvlText w:val="Item %1"/>
      <w:lvlJc w:val="left"/>
      <w:pPr>
        <w:tabs>
          <w:tab w:val="num" w:pos="680"/>
        </w:tabs>
        <w:ind w:left="851" w:hanging="851"/>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43" w15:restartNumberingAfterBreak="0">
    <w:nsid w:val="7ABF35B9"/>
    <w:multiLevelType w:val="multilevel"/>
    <w:tmpl w:val="83EC8D64"/>
    <w:styleLink w:val="TableNumbers"/>
    <w:lvl w:ilvl="0">
      <w:start w:val="1"/>
      <w:numFmt w:val="lowerLetter"/>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decimal"/>
      <w:lvlText w:val="(%3)"/>
      <w:lvlJc w:val="left"/>
      <w:pPr>
        <w:tabs>
          <w:tab w:val="num" w:pos="1701"/>
        </w:tabs>
        <w:ind w:left="1701" w:hanging="567"/>
      </w:pPr>
      <w:rPr>
        <w:rFonts w:hint="default"/>
      </w:rPr>
    </w:lvl>
    <w:lvl w:ilvl="3">
      <w:start w:val="1"/>
      <w:numFmt w:val="decimal"/>
      <w:lvlRestart w:val="0"/>
      <w:lvlText w:val="%4."/>
      <w:lvlJc w:val="left"/>
      <w:pPr>
        <w:tabs>
          <w:tab w:val="num" w:pos="567"/>
        </w:tabs>
        <w:ind w:left="567" w:hanging="567"/>
      </w:pPr>
      <w:rPr>
        <w:rFonts w:hint="default"/>
      </w:rPr>
    </w:lvl>
    <w:lvl w:ilvl="4">
      <w:start w:val="1"/>
      <w:numFmt w:val="lowerLetter"/>
      <w:lvlText w:val="%5."/>
      <w:lvlJc w:val="left"/>
      <w:pPr>
        <w:tabs>
          <w:tab w:val="num" w:pos="1134"/>
        </w:tabs>
        <w:ind w:left="1134" w:hanging="567"/>
      </w:pPr>
      <w:rPr>
        <w:rFonts w:hint="default"/>
      </w:rPr>
    </w:lvl>
    <w:lvl w:ilvl="5">
      <w:start w:val="1"/>
      <w:numFmt w:val="lowerRoman"/>
      <w:lvlText w:val="%6."/>
      <w:lvlJc w:val="left"/>
      <w:pPr>
        <w:tabs>
          <w:tab w:val="num" w:pos="1701"/>
        </w:tabs>
        <w:ind w:left="1701" w:hanging="567"/>
      </w:pPr>
      <w:rPr>
        <w:rFonts w:hint="default"/>
      </w:rPr>
    </w:lvl>
    <w:lvl w:ilvl="6">
      <w:start w:val="1"/>
      <w:numFmt w:val="decimal"/>
      <w:lvlText w:val="%7."/>
      <w:lvlJc w:val="left"/>
      <w:pPr>
        <w:ind w:left="4320" w:hanging="360"/>
      </w:pPr>
      <w:rPr>
        <w:rFonts w:hint="default"/>
      </w:rPr>
    </w:lvl>
    <w:lvl w:ilvl="7">
      <w:start w:val="1"/>
      <w:numFmt w:val="lowerLetter"/>
      <w:lvlText w:val="%8."/>
      <w:lvlJc w:val="left"/>
      <w:pPr>
        <w:ind w:left="4680" w:hanging="360"/>
      </w:pPr>
      <w:rPr>
        <w:rFonts w:hint="default"/>
      </w:rPr>
    </w:lvl>
    <w:lvl w:ilvl="8">
      <w:start w:val="1"/>
      <w:numFmt w:val="lowerRoman"/>
      <w:lvlText w:val="%9."/>
      <w:lvlJc w:val="left"/>
      <w:pPr>
        <w:ind w:left="5040" w:hanging="360"/>
      </w:pPr>
      <w:rPr>
        <w:rFonts w:hint="default"/>
      </w:rPr>
    </w:lvl>
  </w:abstractNum>
  <w:abstractNum w:abstractNumId="44" w15:restartNumberingAfterBreak="0">
    <w:nsid w:val="7AD92C15"/>
    <w:multiLevelType w:val="hybridMultilevel"/>
    <w:tmpl w:val="C478D48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DA15679"/>
    <w:multiLevelType w:val="hybridMultilevel"/>
    <w:tmpl w:val="2C0ACB7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
  </w:num>
  <w:num w:numId="2">
    <w:abstractNumId w:val="38"/>
  </w:num>
  <w:num w:numId="3">
    <w:abstractNumId w:val="9"/>
  </w:num>
  <w:num w:numId="4">
    <w:abstractNumId w:val="8"/>
  </w:num>
  <w:num w:numId="5">
    <w:abstractNumId w:val="26"/>
  </w:num>
  <w:num w:numId="6">
    <w:abstractNumId w:val="3"/>
  </w:num>
  <w:num w:numId="7">
    <w:abstractNumId w:val="32"/>
  </w:num>
  <w:num w:numId="8">
    <w:abstractNumId w:val="39"/>
  </w:num>
  <w:num w:numId="9">
    <w:abstractNumId w:val="32"/>
  </w:num>
  <w:num w:numId="10">
    <w:abstractNumId w:val="14"/>
  </w:num>
  <w:num w:numId="11">
    <w:abstractNumId w:val="6"/>
  </w:num>
  <w:num w:numId="12">
    <w:abstractNumId w:val="0"/>
  </w:num>
  <w:num w:numId="13">
    <w:abstractNumId w:val="20"/>
  </w:num>
  <w:num w:numId="14">
    <w:abstractNumId w:val="42"/>
  </w:num>
  <w:num w:numId="15">
    <w:abstractNumId w:val="41"/>
  </w:num>
  <w:num w:numId="16">
    <w:abstractNumId w:val="37"/>
  </w:num>
  <w:num w:numId="17">
    <w:abstractNumId w:val="31"/>
  </w:num>
  <w:num w:numId="18">
    <w:abstractNumId w:val="40"/>
  </w:num>
  <w:num w:numId="19">
    <w:abstractNumId w:val="43"/>
  </w:num>
  <w:num w:numId="20">
    <w:abstractNumId w:val="1"/>
  </w:num>
  <w:num w:numId="21">
    <w:abstractNumId w:val="25"/>
  </w:num>
  <w:num w:numId="22">
    <w:abstractNumId w:val="36"/>
  </w:num>
  <w:num w:numId="23">
    <w:abstractNumId w:val="21"/>
  </w:num>
  <w:num w:numId="24">
    <w:abstractNumId w:val="4"/>
  </w:num>
  <w:num w:numId="25">
    <w:abstractNumId w:val="22"/>
  </w:num>
  <w:num w:numId="26">
    <w:abstractNumId w:val="29"/>
  </w:num>
  <w:num w:numId="27">
    <w:abstractNumId w:val="11"/>
  </w:num>
  <w:num w:numId="28">
    <w:abstractNumId w:val="45"/>
  </w:num>
  <w:num w:numId="29">
    <w:abstractNumId w:val="44"/>
  </w:num>
  <w:num w:numId="30">
    <w:abstractNumId w:val="23"/>
  </w:num>
  <w:num w:numId="31">
    <w:abstractNumId w:val="33"/>
  </w:num>
  <w:num w:numId="32">
    <w:abstractNumId w:val="34"/>
  </w:num>
  <w:num w:numId="33">
    <w:abstractNumId w:val="10"/>
  </w:num>
  <w:num w:numId="34">
    <w:abstractNumId w:val="7"/>
  </w:num>
  <w:num w:numId="35">
    <w:abstractNumId w:val="27"/>
  </w:num>
  <w:num w:numId="36">
    <w:abstractNumId w:val="24"/>
  </w:num>
  <w:num w:numId="37">
    <w:abstractNumId w:val="18"/>
  </w:num>
  <w:num w:numId="38">
    <w:abstractNumId w:val="2"/>
  </w:num>
  <w:num w:numId="39">
    <w:abstractNumId w:val="15"/>
  </w:num>
  <w:num w:numId="40">
    <w:abstractNumId w:val="13"/>
  </w:num>
  <w:num w:numId="41">
    <w:abstractNumId w:val="19"/>
  </w:num>
  <w:num w:numId="42">
    <w:abstractNumId w:val="28"/>
  </w:num>
  <w:num w:numId="43">
    <w:abstractNumId w:val="35"/>
  </w:num>
  <w:num w:numId="44">
    <w:abstractNumId w:val="17"/>
  </w:num>
  <w:num w:numId="45">
    <w:abstractNumId w:val="16"/>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252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F35"/>
    <w:rsid w:val="00000AD9"/>
    <w:rsid w:val="00003D50"/>
    <w:rsid w:val="000119F0"/>
    <w:rsid w:val="00011BC9"/>
    <w:rsid w:val="00012ED5"/>
    <w:rsid w:val="00014D2D"/>
    <w:rsid w:val="000164B7"/>
    <w:rsid w:val="00022C39"/>
    <w:rsid w:val="00025C90"/>
    <w:rsid w:val="0002609E"/>
    <w:rsid w:val="00031C34"/>
    <w:rsid w:val="00032E5D"/>
    <w:rsid w:val="0003488B"/>
    <w:rsid w:val="0003582F"/>
    <w:rsid w:val="00036130"/>
    <w:rsid w:val="00037863"/>
    <w:rsid w:val="00040064"/>
    <w:rsid w:val="00041F92"/>
    <w:rsid w:val="000447A3"/>
    <w:rsid w:val="0006024C"/>
    <w:rsid w:val="000629EF"/>
    <w:rsid w:val="0006730D"/>
    <w:rsid w:val="00067C0B"/>
    <w:rsid w:val="0007661A"/>
    <w:rsid w:val="0008547B"/>
    <w:rsid w:val="000963C7"/>
    <w:rsid w:val="000A2234"/>
    <w:rsid w:val="000A6569"/>
    <w:rsid w:val="000B04AC"/>
    <w:rsid w:val="000B1F1B"/>
    <w:rsid w:val="000B5673"/>
    <w:rsid w:val="000B5751"/>
    <w:rsid w:val="000B6795"/>
    <w:rsid w:val="000C1B71"/>
    <w:rsid w:val="000D09E8"/>
    <w:rsid w:val="000D3651"/>
    <w:rsid w:val="000E1092"/>
    <w:rsid w:val="000E4993"/>
    <w:rsid w:val="000E5175"/>
    <w:rsid w:val="000E68B0"/>
    <w:rsid w:val="000E6F89"/>
    <w:rsid w:val="000F3AA3"/>
    <w:rsid w:val="001017B1"/>
    <w:rsid w:val="001020AC"/>
    <w:rsid w:val="001022B5"/>
    <w:rsid w:val="00103208"/>
    <w:rsid w:val="00104376"/>
    <w:rsid w:val="001075EC"/>
    <w:rsid w:val="00111405"/>
    <w:rsid w:val="00115A7B"/>
    <w:rsid w:val="00115F3E"/>
    <w:rsid w:val="001235D7"/>
    <w:rsid w:val="00126106"/>
    <w:rsid w:val="00136503"/>
    <w:rsid w:val="001411B0"/>
    <w:rsid w:val="00145E15"/>
    <w:rsid w:val="0015188D"/>
    <w:rsid w:val="001520A9"/>
    <w:rsid w:val="00152FE5"/>
    <w:rsid w:val="00153708"/>
    <w:rsid w:val="00154D42"/>
    <w:rsid w:val="0015737A"/>
    <w:rsid w:val="0015741D"/>
    <w:rsid w:val="00162E67"/>
    <w:rsid w:val="00162F12"/>
    <w:rsid w:val="00163589"/>
    <w:rsid w:val="00164DAF"/>
    <w:rsid w:val="001657E1"/>
    <w:rsid w:val="00175A60"/>
    <w:rsid w:val="00176D34"/>
    <w:rsid w:val="0018182F"/>
    <w:rsid w:val="001823FB"/>
    <w:rsid w:val="00182F35"/>
    <w:rsid w:val="00186876"/>
    <w:rsid w:val="00190928"/>
    <w:rsid w:val="001913E7"/>
    <w:rsid w:val="0019501E"/>
    <w:rsid w:val="001978EB"/>
    <w:rsid w:val="001B5706"/>
    <w:rsid w:val="001C0617"/>
    <w:rsid w:val="001C5BC4"/>
    <w:rsid w:val="001C5C20"/>
    <w:rsid w:val="001C5CCC"/>
    <w:rsid w:val="001D3D06"/>
    <w:rsid w:val="001E07BF"/>
    <w:rsid w:val="001E27A8"/>
    <w:rsid w:val="001E5F4D"/>
    <w:rsid w:val="001E7FF4"/>
    <w:rsid w:val="001F190F"/>
    <w:rsid w:val="001F341B"/>
    <w:rsid w:val="001F42E5"/>
    <w:rsid w:val="001F5D30"/>
    <w:rsid w:val="0020095A"/>
    <w:rsid w:val="0020305F"/>
    <w:rsid w:val="0020376C"/>
    <w:rsid w:val="00207832"/>
    <w:rsid w:val="0021243B"/>
    <w:rsid w:val="00221135"/>
    <w:rsid w:val="00222A21"/>
    <w:rsid w:val="00224E73"/>
    <w:rsid w:val="002321EE"/>
    <w:rsid w:val="002326D0"/>
    <w:rsid w:val="00235B61"/>
    <w:rsid w:val="00235B79"/>
    <w:rsid w:val="00237C3C"/>
    <w:rsid w:val="00244483"/>
    <w:rsid w:val="00245112"/>
    <w:rsid w:val="00245A30"/>
    <w:rsid w:val="002462BC"/>
    <w:rsid w:val="002506D8"/>
    <w:rsid w:val="00251B43"/>
    <w:rsid w:val="002532C3"/>
    <w:rsid w:val="00253EC8"/>
    <w:rsid w:val="002560D6"/>
    <w:rsid w:val="002563DE"/>
    <w:rsid w:val="00263527"/>
    <w:rsid w:val="002643BB"/>
    <w:rsid w:val="00265BC5"/>
    <w:rsid w:val="00265C2B"/>
    <w:rsid w:val="00265D7D"/>
    <w:rsid w:val="00267254"/>
    <w:rsid w:val="00270E1D"/>
    <w:rsid w:val="0027174A"/>
    <w:rsid w:val="00275C43"/>
    <w:rsid w:val="002763BA"/>
    <w:rsid w:val="00276993"/>
    <w:rsid w:val="00281A21"/>
    <w:rsid w:val="0028503C"/>
    <w:rsid w:val="002939BF"/>
    <w:rsid w:val="00294811"/>
    <w:rsid w:val="00295521"/>
    <w:rsid w:val="002A1D57"/>
    <w:rsid w:val="002A31EA"/>
    <w:rsid w:val="002B30A8"/>
    <w:rsid w:val="002C0039"/>
    <w:rsid w:val="002C1354"/>
    <w:rsid w:val="002D4F05"/>
    <w:rsid w:val="002D67B5"/>
    <w:rsid w:val="002D7214"/>
    <w:rsid w:val="002D7A03"/>
    <w:rsid w:val="002E43E3"/>
    <w:rsid w:val="002E6EAE"/>
    <w:rsid w:val="002F274C"/>
    <w:rsid w:val="003012CD"/>
    <w:rsid w:val="00303990"/>
    <w:rsid w:val="00306211"/>
    <w:rsid w:val="00315FE0"/>
    <w:rsid w:val="0031611D"/>
    <w:rsid w:val="00320CDD"/>
    <w:rsid w:val="00321697"/>
    <w:rsid w:val="00323DFB"/>
    <w:rsid w:val="00326C9D"/>
    <w:rsid w:val="00330E28"/>
    <w:rsid w:val="00332486"/>
    <w:rsid w:val="00334010"/>
    <w:rsid w:val="0033500A"/>
    <w:rsid w:val="0035057E"/>
    <w:rsid w:val="003528A3"/>
    <w:rsid w:val="00357DDC"/>
    <w:rsid w:val="00362E0C"/>
    <w:rsid w:val="00363CF6"/>
    <w:rsid w:val="00366309"/>
    <w:rsid w:val="00366AF4"/>
    <w:rsid w:val="003674DA"/>
    <w:rsid w:val="00372572"/>
    <w:rsid w:val="00376F31"/>
    <w:rsid w:val="00381159"/>
    <w:rsid w:val="0038537F"/>
    <w:rsid w:val="00386422"/>
    <w:rsid w:val="00386465"/>
    <w:rsid w:val="003901A6"/>
    <w:rsid w:val="00390FB2"/>
    <w:rsid w:val="00393E33"/>
    <w:rsid w:val="00394DD2"/>
    <w:rsid w:val="00396DD5"/>
    <w:rsid w:val="0039739D"/>
    <w:rsid w:val="0039791F"/>
    <w:rsid w:val="003A3A04"/>
    <w:rsid w:val="003A665D"/>
    <w:rsid w:val="003B2921"/>
    <w:rsid w:val="003C193B"/>
    <w:rsid w:val="003C303F"/>
    <w:rsid w:val="003C5518"/>
    <w:rsid w:val="003C7435"/>
    <w:rsid w:val="003D452E"/>
    <w:rsid w:val="003D5B28"/>
    <w:rsid w:val="003D753B"/>
    <w:rsid w:val="003E6A16"/>
    <w:rsid w:val="003E6F51"/>
    <w:rsid w:val="003F5BA8"/>
    <w:rsid w:val="00401D0D"/>
    <w:rsid w:val="00405C90"/>
    <w:rsid w:val="00415B16"/>
    <w:rsid w:val="00415E5F"/>
    <w:rsid w:val="00416D93"/>
    <w:rsid w:val="00421013"/>
    <w:rsid w:val="004214EF"/>
    <w:rsid w:val="00424B3E"/>
    <w:rsid w:val="00427B72"/>
    <w:rsid w:val="0043226D"/>
    <w:rsid w:val="0043435D"/>
    <w:rsid w:val="00437549"/>
    <w:rsid w:val="00440554"/>
    <w:rsid w:val="00454E4E"/>
    <w:rsid w:val="00454E5D"/>
    <w:rsid w:val="00461B7A"/>
    <w:rsid w:val="0046412D"/>
    <w:rsid w:val="00465D66"/>
    <w:rsid w:val="00467820"/>
    <w:rsid w:val="00471D7B"/>
    <w:rsid w:val="00472691"/>
    <w:rsid w:val="0047348C"/>
    <w:rsid w:val="00473F48"/>
    <w:rsid w:val="00474F6B"/>
    <w:rsid w:val="0047629E"/>
    <w:rsid w:val="004775AB"/>
    <w:rsid w:val="0048357E"/>
    <w:rsid w:val="004842C7"/>
    <w:rsid w:val="00486646"/>
    <w:rsid w:val="00490983"/>
    <w:rsid w:val="004A26F4"/>
    <w:rsid w:val="004A36B4"/>
    <w:rsid w:val="004A68F3"/>
    <w:rsid w:val="004A6C95"/>
    <w:rsid w:val="004B0F3E"/>
    <w:rsid w:val="004B7B7D"/>
    <w:rsid w:val="004C35E4"/>
    <w:rsid w:val="004C3CF2"/>
    <w:rsid w:val="004C51B1"/>
    <w:rsid w:val="004D2F23"/>
    <w:rsid w:val="004D44F1"/>
    <w:rsid w:val="004D719C"/>
    <w:rsid w:val="004E1428"/>
    <w:rsid w:val="004E378D"/>
    <w:rsid w:val="004E530D"/>
    <w:rsid w:val="004F0802"/>
    <w:rsid w:val="004F0FC6"/>
    <w:rsid w:val="004F2BD4"/>
    <w:rsid w:val="004F4DB1"/>
    <w:rsid w:val="004F6EA5"/>
    <w:rsid w:val="0050378B"/>
    <w:rsid w:val="00511E6A"/>
    <w:rsid w:val="00511FDC"/>
    <w:rsid w:val="00512E53"/>
    <w:rsid w:val="005143F0"/>
    <w:rsid w:val="005172F9"/>
    <w:rsid w:val="005178BE"/>
    <w:rsid w:val="00521435"/>
    <w:rsid w:val="00521508"/>
    <w:rsid w:val="005232EF"/>
    <w:rsid w:val="00523C1A"/>
    <w:rsid w:val="00525572"/>
    <w:rsid w:val="00532FF9"/>
    <w:rsid w:val="005335F4"/>
    <w:rsid w:val="00535111"/>
    <w:rsid w:val="0053613B"/>
    <w:rsid w:val="0053767E"/>
    <w:rsid w:val="005379F8"/>
    <w:rsid w:val="005423B7"/>
    <w:rsid w:val="00542CCC"/>
    <w:rsid w:val="0054405F"/>
    <w:rsid w:val="00551795"/>
    <w:rsid w:val="0055358D"/>
    <w:rsid w:val="00553771"/>
    <w:rsid w:val="00561A76"/>
    <w:rsid w:val="00561B03"/>
    <w:rsid w:val="00576206"/>
    <w:rsid w:val="00584784"/>
    <w:rsid w:val="00584802"/>
    <w:rsid w:val="00585862"/>
    <w:rsid w:val="00587905"/>
    <w:rsid w:val="005901A5"/>
    <w:rsid w:val="0059133E"/>
    <w:rsid w:val="0059406D"/>
    <w:rsid w:val="005A0950"/>
    <w:rsid w:val="005A317A"/>
    <w:rsid w:val="005A3396"/>
    <w:rsid w:val="005B03CA"/>
    <w:rsid w:val="005B1C1D"/>
    <w:rsid w:val="005B5184"/>
    <w:rsid w:val="005B5F8E"/>
    <w:rsid w:val="005B6B53"/>
    <w:rsid w:val="005B6BFE"/>
    <w:rsid w:val="005B793B"/>
    <w:rsid w:val="005B7E0B"/>
    <w:rsid w:val="005C1D2A"/>
    <w:rsid w:val="005C1FAF"/>
    <w:rsid w:val="005C6A76"/>
    <w:rsid w:val="005E0BC8"/>
    <w:rsid w:val="005E2C05"/>
    <w:rsid w:val="005E35FF"/>
    <w:rsid w:val="005E3646"/>
    <w:rsid w:val="005E6088"/>
    <w:rsid w:val="005F1345"/>
    <w:rsid w:val="005F1AF9"/>
    <w:rsid w:val="0060184E"/>
    <w:rsid w:val="00603D25"/>
    <w:rsid w:val="00606B0A"/>
    <w:rsid w:val="00610625"/>
    <w:rsid w:val="00611FBE"/>
    <w:rsid w:val="00614D37"/>
    <w:rsid w:val="00615C62"/>
    <w:rsid w:val="00616F8E"/>
    <w:rsid w:val="006224D0"/>
    <w:rsid w:val="006235A7"/>
    <w:rsid w:val="006312FF"/>
    <w:rsid w:val="00632DA8"/>
    <w:rsid w:val="006337E5"/>
    <w:rsid w:val="00636F6B"/>
    <w:rsid w:val="00645093"/>
    <w:rsid w:val="00645A3F"/>
    <w:rsid w:val="0064705C"/>
    <w:rsid w:val="00652576"/>
    <w:rsid w:val="0066233B"/>
    <w:rsid w:val="00664F62"/>
    <w:rsid w:val="00665633"/>
    <w:rsid w:val="00667AC5"/>
    <w:rsid w:val="006704FF"/>
    <w:rsid w:val="006722BE"/>
    <w:rsid w:val="00672A05"/>
    <w:rsid w:val="0067424C"/>
    <w:rsid w:val="00675C48"/>
    <w:rsid w:val="00676FBC"/>
    <w:rsid w:val="00683835"/>
    <w:rsid w:val="006874D5"/>
    <w:rsid w:val="00687A67"/>
    <w:rsid w:val="00690A40"/>
    <w:rsid w:val="0069122E"/>
    <w:rsid w:val="00692320"/>
    <w:rsid w:val="00696461"/>
    <w:rsid w:val="006976B2"/>
    <w:rsid w:val="006A07CC"/>
    <w:rsid w:val="006A1278"/>
    <w:rsid w:val="006B4302"/>
    <w:rsid w:val="006B6433"/>
    <w:rsid w:val="006C1405"/>
    <w:rsid w:val="006D1C1A"/>
    <w:rsid w:val="006D23F4"/>
    <w:rsid w:val="006D4488"/>
    <w:rsid w:val="006D73DD"/>
    <w:rsid w:val="006D7517"/>
    <w:rsid w:val="006E33AD"/>
    <w:rsid w:val="006E6E90"/>
    <w:rsid w:val="006E7963"/>
    <w:rsid w:val="006F10E9"/>
    <w:rsid w:val="006F238A"/>
    <w:rsid w:val="006F317F"/>
    <w:rsid w:val="006F4B02"/>
    <w:rsid w:val="007061CF"/>
    <w:rsid w:val="00713745"/>
    <w:rsid w:val="0071467C"/>
    <w:rsid w:val="007204D2"/>
    <w:rsid w:val="007255F1"/>
    <w:rsid w:val="00733264"/>
    <w:rsid w:val="00734036"/>
    <w:rsid w:val="007467BE"/>
    <w:rsid w:val="007541FA"/>
    <w:rsid w:val="007567D0"/>
    <w:rsid w:val="00762B15"/>
    <w:rsid w:val="00772EEA"/>
    <w:rsid w:val="007749BF"/>
    <w:rsid w:val="007830A7"/>
    <w:rsid w:val="00783A5E"/>
    <w:rsid w:val="007903DD"/>
    <w:rsid w:val="007933F4"/>
    <w:rsid w:val="007935EE"/>
    <w:rsid w:val="00794522"/>
    <w:rsid w:val="00796522"/>
    <w:rsid w:val="007A5265"/>
    <w:rsid w:val="007B44A7"/>
    <w:rsid w:val="007B5138"/>
    <w:rsid w:val="007B74C3"/>
    <w:rsid w:val="007C13C5"/>
    <w:rsid w:val="007C1CB2"/>
    <w:rsid w:val="007C24C3"/>
    <w:rsid w:val="007D4EB0"/>
    <w:rsid w:val="007D5059"/>
    <w:rsid w:val="007D71D4"/>
    <w:rsid w:val="007E2D9E"/>
    <w:rsid w:val="007E4254"/>
    <w:rsid w:val="007E4FA1"/>
    <w:rsid w:val="007F2E29"/>
    <w:rsid w:val="007F77AB"/>
    <w:rsid w:val="008004DC"/>
    <w:rsid w:val="00801D44"/>
    <w:rsid w:val="00804801"/>
    <w:rsid w:val="00806DD8"/>
    <w:rsid w:val="00807274"/>
    <w:rsid w:val="00811CB5"/>
    <w:rsid w:val="00812758"/>
    <w:rsid w:val="00835729"/>
    <w:rsid w:val="00835BC1"/>
    <w:rsid w:val="00842877"/>
    <w:rsid w:val="0084720D"/>
    <w:rsid w:val="00850521"/>
    <w:rsid w:val="00850927"/>
    <w:rsid w:val="00852B76"/>
    <w:rsid w:val="00854977"/>
    <w:rsid w:val="00867F2A"/>
    <w:rsid w:val="00870895"/>
    <w:rsid w:val="00871A34"/>
    <w:rsid w:val="00876704"/>
    <w:rsid w:val="008773A4"/>
    <w:rsid w:val="00880C00"/>
    <w:rsid w:val="0088514A"/>
    <w:rsid w:val="008A0F73"/>
    <w:rsid w:val="008A3A09"/>
    <w:rsid w:val="008A7DF7"/>
    <w:rsid w:val="008B00FC"/>
    <w:rsid w:val="008B1C2F"/>
    <w:rsid w:val="008C1C7E"/>
    <w:rsid w:val="008C6384"/>
    <w:rsid w:val="008C6AFC"/>
    <w:rsid w:val="008C7ED6"/>
    <w:rsid w:val="008E2321"/>
    <w:rsid w:val="008F0A20"/>
    <w:rsid w:val="008F1FE2"/>
    <w:rsid w:val="00900AD7"/>
    <w:rsid w:val="00901471"/>
    <w:rsid w:val="009017A3"/>
    <w:rsid w:val="00901B84"/>
    <w:rsid w:val="0091128C"/>
    <w:rsid w:val="009119D4"/>
    <w:rsid w:val="00911D9A"/>
    <w:rsid w:val="00922C3E"/>
    <w:rsid w:val="00925EC1"/>
    <w:rsid w:val="00926D52"/>
    <w:rsid w:val="00932E3F"/>
    <w:rsid w:val="00932FD0"/>
    <w:rsid w:val="00934251"/>
    <w:rsid w:val="0093540B"/>
    <w:rsid w:val="00940E0F"/>
    <w:rsid w:val="009452D6"/>
    <w:rsid w:val="00957042"/>
    <w:rsid w:val="0096268F"/>
    <w:rsid w:val="009636F7"/>
    <w:rsid w:val="00964F60"/>
    <w:rsid w:val="0096567F"/>
    <w:rsid w:val="00967213"/>
    <w:rsid w:val="0097000D"/>
    <w:rsid w:val="009704C0"/>
    <w:rsid w:val="00970E79"/>
    <w:rsid w:val="00971213"/>
    <w:rsid w:val="009717E2"/>
    <w:rsid w:val="00971F24"/>
    <w:rsid w:val="00987B57"/>
    <w:rsid w:val="0099042C"/>
    <w:rsid w:val="009925AD"/>
    <w:rsid w:val="00997854"/>
    <w:rsid w:val="009A0CBE"/>
    <w:rsid w:val="009A4E5F"/>
    <w:rsid w:val="009A564D"/>
    <w:rsid w:val="009A5B0F"/>
    <w:rsid w:val="009A6961"/>
    <w:rsid w:val="009B07F8"/>
    <w:rsid w:val="009B1626"/>
    <w:rsid w:val="009B4334"/>
    <w:rsid w:val="009C12DE"/>
    <w:rsid w:val="009C447E"/>
    <w:rsid w:val="009C5F1C"/>
    <w:rsid w:val="009D0633"/>
    <w:rsid w:val="009D2EF3"/>
    <w:rsid w:val="009D5F36"/>
    <w:rsid w:val="009D74E1"/>
    <w:rsid w:val="009D7B61"/>
    <w:rsid w:val="009E4BBD"/>
    <w:rsid w:val="009E4C13"/>
    <w:rsid w:val="009F3C0A"/>
    <w:rsid w:val="009F4BF6"/>
    <w:rsid w:val="00A009E2"/>
    <w:rsid w:val="00A02956"/>
    <w:rsid w:val="00A05AF2"/>
    <w:rsid w:val="00A121D4"/>
    <w:rsid w:val="00A1464B"/>
    <w:rsid w:val="00A150BC"/>
    <w:rsid w:val="00A16979"/>
    <w:rsid w:val="00A169D1"/>
    <w:rsid w:val="00A2029D"/>
    <w:rsid w:val="00A249BF"/>
    <w:rsid w:val="00A25502"/>
    <w:rsid w:val="00A27414"/>
    <w:rsid w:val="00A30D67"/>
    <w:rsid w:val="00A35186"/>
    <w:rsid w:val="00A35A0B"/>
    <w:rsid w:val="00A3680C"/>
    <w:rsid w:val="00A405A3"/>
    <w:rsid w:val="00A44DC0"/>
    <w:rsid w:val="00A45C40"/>
    <w:rsid w:val="00A462E8"/>
    <w:rsid w:val="00A57E0C"/>
    <w:rsid w:val="00A63162"/>
    <w:rsid w:val="00A63188"/>
    <w:rsid w:val="00A66D10"/>
    <w:rsid w:val="00A73AEC"/>
    <w:rsid w:val="00A76AE1"/>
    <w:rsid w:val="00A80DA4"/>
    <w:rsid w:val="00A8108E"/>
    <w:rsid w:val="00A851CF"/>
    <w:rsid w:val="00A86E30"/>
    <w:rsid w:val="00A915A0"/>
    <w:rsid w:val="00A92AD7"/>
    <w:rsid w:val="00A9321D"/>
    <w:rsid w:val="00A9372F"/>
    <w:rsid w:val="00A95B8F"/>
    <w:rsid w:val="00AA28DB"/>
    <w:rsid w:val="00AA3926"/>
    <w:rsid w:val="00AA4D51"/>
    <w:rsid w:val="00AA744B"/>
    <w:rsid w:val="00AB5ACC"/>
    <w:rsid w:val="00AB7754"/>
    <w:rsid w:val="00AC05CD"/>
    <w:rsid w:val="00AC60C8"/>
    <w:rsid w:val="00AC7A94"/>
    <w:rsid w:val="00AD0214"/>
    <w:rsid w:val="00AE5078"/>
    <w:rsid w:val="00AE5EC4"/>
    <w:rsid w:val="00AF19D2"/>
    <w:rsid w:val="00AF2319"/>
    <w:rsid w:val="00AF2B87"/>
    <w:rsid w:val="00B07539"/>
    <w:rsid w:val="00B1087A"/>
    <w:rsid w:val="00B11F27"/>
    <w:rsid w:val="00B120C8"/>
    <w:rsid w:val="00B142B8"/>
    <w:rsid w:val="00B15DCD"/>
    <w:rsid w:val="00B2701F"/>
    <w:rsid w:val="00B33E9B"/>
    <w:rsid w:val="00B374C9"/>
    <w:rsid w:val="00B46ECB"/>
    <w:rsid w:val="00B52EC4"/>
    <w:rsid w:val="00B54B28"/>
    <w:rsid w:val="00B55D94"/>
    <w:rsid w:val="00B563C4"/>
    <w:rsid w:val="00B61016"/>
    <w:rsid w:val="00B63804"/>
    <w:rsid w:val="00B70D94"/>
    <w:rsid w:val="00B74590"/>
    <w:rsid w:val="00B76145"/>
    <w:rsid w:val="00B8143D"/>
    <w:rsid w:val="00B838AB"/>
    <w:rsid w:val="00B84064"/>
    <w:rsid w:val="00B84162"/>
    <w:rsid w:val="00B93AB0"/>
    <w:rsid w:val="00BA3996"/>
    <w:rsid w:val="00BA7940"/>
    <w:rsid w:val="00BB1C08"/>
    <w:rsid w:val="00BB354A"/>
    <w:rsid w:val="00BB37B4"/>
    <w:rsid w:val="00BB5D12"/>
    <w:rsid w:val="00BB622C"/>
    <w:rsid w:val="00BC7347"/>
    <w:rsid w:val="00BD3761"/>
    <w:rsid w:val="00BD3878"/>
    <w:rsid w:val="00BE10B3"/>
    <w:rsid w:val="00BE2B13"/>
    <w:rsid w:val="00BE2FC8"/>
    <w:rsid w:val="00BE498D"/>
    <w:rsid w:val="00BE6B90"/>
    <w:rsid w:val="00BE76DA"/>
    <w:rsid w:val="00BE7DA4"/>
    <w:rsid w:val="00BF2AF6"/>
    <w:rsid w:val="00BF6C1E"/>
    <w:rsid w:val="00C0490B"/>
    <w:rsid w:val="00C053C9"/>
    <w:rsid w:val="00C16602"/>
    <w:rsid w:val="00C22909"/>
    <w:rsid w:val="00C237C3"/>
    <w:rsid w:val="00C23FF1"/>
    <w:rsid w:val="00C24327"/>
    <w:rsid w:val="00C349BB"/>
    <w:rsid w:val="00C36B8E"/>
    <w:rsid w:val="00C371C9"/>
    <w:rsid w:val="00C45203"/>
    <w:rsid w:val="00C45B8C"/>
    <w:rsid w:val="00C46BB8"/>
    <w:rsid w:val="00C47756"/>
    <w:rsid w:val="00C5359C"/>
    <w:rsid w:val="00C5509B"/>
    <w:rsid w:val="00C55D63"/>
    <w:rsid w:val="00C5738B"/>
    <w:rsid w:val="00C63A19"/>
    <w:rsid w:val="00C63BD6"/>
    <w:rsid w:val="00C67BDD"/>
    <w:rsid w:val="00C8345D"/>
    <w:rsid w:val="00C84828"/>
    <w:rsid w:val="00C8541E"/>
    <w:rsid w:val="00C8791F"/>
    <w:rsid w:val="00C97CCA"/>
    <w:rsid w:val="00CA2669"/>
    <w:rsid w:val="00CA2D3B"/>
    <w:rsid w:val="00CA335E"/>
    <w:rsid w:val="00CA582E"/>
    <w:rsid w:val="00CA736E"/>
    <w:rsid w:val="00CB1DF6"/>
    <w:rsid w:val="00CB38A1"/>
    <w:rsid w:val="00CB5361"/>
    <w:rsid w:val="00CC21E0"/>
    <w:rsid w:val="00CC2876"/>
    <w:rsid w:val="00CC2AE1"/>
    <w:rsid w:val="00CC7359"/>
    <w:rsid w:val="00CD063C"/>
    <w:rsid w:val="00CD1674"/>
    <w:rsid w:val="00CD189B"/>
    <w:rsid w:val="00CD29DF"/>
    <w:rsid w:val="00CE0358"/>
    <w:rsid w:val="00CE4DF7"/>
    <w:rsid w:val="00CE77E1"/>
    <w:rsid w:val="00CF4300"/>
    <w:rsid w:val="00CF4B5E"/>
    <w:rsid w:val="00CF77F5"/>
    <w:rsid w:val="00D02270"/>
    <w:rsid w:val="00D0242D"/>
    <w:rsid w:val="00D0326A"/>
    <w:rsid w:val="00D12771"/>
    <w:rsid w:val="00D13FA5"/>
    <w:rsid w:val="00D152BF"/>
    <w:rsid w:val="00D17AF0"/>
    <w:rsid w:val="00D20E67"/>
    <w:rsid w:val="00D23608"/>
    <w:rsid w:val="00D24447"/>
    <w:rsid w:val="00D3139C"/>
    <w:rsid w:val="00D31759"/>
    <w:rsid w:val="00D355A5"/>
    <w:rsid w:val="00D35A21"/>
    <w:rsid w:val="00D37A9F"/>
    <w:rsid w:val="00D43986"/>
    <w:rsid w:val="00D52FD6"/>
    <w:rsid w:val="00D722D4"/>
    <w:rsid w:val="00D72757"/>
    <w:rsid w:val="00D74BC7"/>
    <w:rsid w:val="00D772AD"/>
    <w:rsid w:val="00D81B3A"/>
    <w:rsid w:val="00D82A0D"/>
    <w:rsid w:val="00D8327F"/>
    <w:rsid w:val="00D85146"/>
    <w:rsid w:val="00D86C42"/>
    <w:rsid w:val="00D950CC"/>
    <w:rsid w:val="00DA1AC4"/>
    <w:rsid w:val="00DA71DC"/>
    <w:rsid w:val="00DB1E37"/>
    <w:rsid w:val="00DB2201"/>
    <w:rsid w:val="00DB485A"/>
    <w:rsid w:val="00DB6736"/>
    <w:rsid w:val="00DB7411"/>
    <w:rsid w:val="00DC2E88"/>
    <w:rsid w:val="00DC463A"/>
    <w:rsid w:val="00DD1BA3"/>
    <w:rsid w:val="00DD6505"/>
    <w:rsid w:val="00DD6D6C"/>
    <w:rsid w:val="00DD74E8"/>
    <w:rsid w:val="00DE101A"/>
    <w:rsid w:val="00DE1902"/>
    <w:rsid w:val="00DE5D96"/>
    <w:rsid w:val="00DE6AFA"/>
    <w:rsid w:val="00DF39C6"/>
    <w:rsid w:val="00DF48F0"/>
    <w:rsid w:val="00DF4D9C"/>
    <w:rsid w:val="00E00768"/>
    <w:rsid w:val="00E047B1"/>
    <w:rsid w:val="00E106FE"/>
    <w:rsid w:val="00E13DCA"/>
    <w:rsid w:val="00E15F79"/>
    <w:rsid w:val="00E17F3E"/>
    <w:rsid w:val="00E215CF"/>
    <w:rsid w:val="00E23AF4"/>
    <w:rsid w:val="00E33C2C"/>
    <w:rsid w:val="00E3568E"/>
    <w:rsid w:val="00E50F4B"/>
    <w:rsid w:val="00E51A92"/>
    <w:rsid w:val="00E51CCF"/>
    <w:rsid w:val="00E52715"/>
    <w:rsid w:val="00E53662"/>
    <w:rsid w:val="00E54A6F"/>
    <w:rsid w:val="00E65AEA"/>
    <w:rsid w:val="00E70530"/>
    <w:rsid w:val="00E719A3"/>
    <w:rsid w:val="00E80D80"/>
    <w:rsid w:val="00E80EBD"/>
    <w:rsid w:val="00E81124"/>
    <w:rsid w:val="00E86BE7"/>
    <w:rsid w:val="00E87519"/>
    <w:rsid w:val="00E9029F"/>
    <w:rsid w:val="00E91419"/>
    <w:rsid w:val="00E96152"/>
    <w:rsid w:val="00EA573A"/>
    <w:rsid w:val="00EA6F56"/>
    <w:rsid w:val="00EB15E9"/>
    <w:rsid w:val="00EB3870"/>
    <w:rsid w:val="00EB6F6B"/>
    <w:rsid w:val="00EC1BA7"/>
    <w:rsid w:val="00EC1CE3"/>
    <w:rsid w:val="00EC5127"/>
    <w:rsid w:val="00EC5306"/>
    <w:rsid w:val="00EC724C"/>
    <w:rsid w:val="00ED4EE4"/>
    <w:rsid w:val="00ED6E44"/>
    <w:rsid w:val="00EE4B0A"/>
    <w:rsid w:val="00EE65DD"/>
    <w:rsid w:val="00EF015F"/>
    <w:rsid w:val="00EF1EAD"/>
    <w:rsid w:val="00EF30F1"/>
    <w:rsid w:val="00EF645B"/>
    <w:rsid w:val="00F002B2"/>
    <w:rsid w:val="00F0044A"/>
    <w:rsid w:val="00F0295B"/>
    <w:rsid w:val="00F03CE6"/>
    <w:rsid w:val="00F0669A"/>
    <w:rsid w:val="00F17F1A"/>
    <w:rsid w:val="00F23115"/>
    <w:rsid w:val="00F26F6B"/>
    <w:rsid w:val="00F318AF"/>
    <w:rsid w:val="00F327E1"/>
    <w:rsid w:val="00F37B88"/>
    <w:rsid w:val="00F439B8"/>
    <w:rsid w:val="00F45EAD"/>
    <w:rsid w:val="00F5039F"/>
    <w:rsid w:val="00F57EBF"/>
    <w:rsid w:val="00F6120F"/>
    <w:rsid w:val="00F62D2A"/>
    <w:rsid w:val="00F64438"/>
    <w:rsid w:val="00F64C1C"/>
    <w:rsid w:val="00F6556C"/>
    <w:rsid w:val="00F678D5"/>
    <w:rsid w:val="00F7182D"/>
    <w:rsid w:val="00F71AED"/>
    <w:rsid w:val="00F75731"/>
    <w:rsid w:val="00F82B29"/>
    <w:rsid w:val="00F850FE"/>
    <w:rsid w:val="00F86E64"/>
    <w:rsid w:val="00F93620"/>
    <w:rsid w:val="00F96430"/>
    <w:rsid w:val="00FA2281"/>
    <w:rsid w:val="00FA3040"/>
    <w:rsid w:val="00FA5BCF"/>
    <w:rsid w:val="00FA723D"/>
    <w:rsid w:val="00FD0C3B"/>
    <w:rsid w:val="00FD294C"/>
    <w:rsid w:val="00FD516D"/>
    <w:rsid w:val="00FD5E76"/>
    <w:rsid w:val="00FD68E2"/>
    <w:rsid w:val="00FE38EA"/>
    <w:rsid w:val="00FF5900"/>
    <w:rsid w:val="00FF6B28"/>
    <w:rsid w:val="0212B406"/>
    <w:rsid w:val="02367D85"/>
    <w:rsid w:val="024E06C3"/>
    <w:rsid w:val="02C3CD19"/>
    <w:rsid w:val="0347924D"/>
    <w:rsid w:val="037C1999"/>
    <w:rsid w:val="039EBC60"/>
    <w:rsid w:val="03A3914C"/>
    <w:rsid w:val="03F3118F"/>
    <w:rsid w:val="0575C949"/>
    <w:rsid w:val="06B90790"/>
    <w:rsid w:val="06CDF0F4"/>
    <w:rsid w:val="07402FB3"/>
    <w:rsid w:val="07C8C33C"/>
    <w:rsid w:val="08337038"/>
    <w:rsid w:val="08491190"/>
    <w:rsid w:val="08886E18"/>
    <w:rsid w:val="08AF54E6"/>
    <w:rsid w:val="08F068D2"/>
    <w:rsid w:val="09D2CB1F"/>
    <w:rsid w:val="0A3B45E0"/>
    <w:rsid w:val="0A5F5349"/>
    <w:rsid w:val="0B16D812"/>
    <w:rsid w:val="0BE22DB3"/>
    <w:rsid w:val="0BF96A08"/>
    <w:rsid w:val="0C24C57A"/>
    <w:rsid w:val="0C58F1A4"/>
    <w:rsid w:val="0C673F2A"/>
    <w:rsid w:val="0C7B5F5A"/>
    <w:rsid w:val="0D1C91A9"/>
    <w:rsid w:val="0DEB3A3C"/>
    <w:rsid w:val="0EC9CD39"/>
    <w:rsid w:val="0F6D7BFB"/>
    <w:rsid w:val="0FF34568"/>
    <w:rsid w:val="1121D566"/>
    <w:rsid w:val="112FC18E"/>
    <w:rsid w:val="11DB4408"/>
    <w:rsid w:val="131FA28D"/>
    <w:rsid w:val="133B3571"/>
    <w:rsid w:val="1394C972"/>
    <w:rsid w:val="14285163"/>
    <w:rsid w:val="146AA017"/>
    <w:rsid w:val="14F1C535"/>
    <w:rsid w:val="152B8FAE"/>
    <w:rsid w:val="15A2F2E0"/>
    <w:rsid w:val="16713D41"/>
    <w:rsid w:val="1673998E"/>
    <w:rsid w:val="16CCC0D2"/>
    <w:rsid w:val="16E395BC"/>
    <w:rsid w:val="19310D64"/>
    <w:rsid w:val="19481157"/>
    <w:rsid w:val="197DEC15"/>
    <w:rsid w:val="1A9D1E93"/>
    <w:rsid w:val="1B2032B9"/>
    <w:rsid w:val="1B5F26CD"/>
    <w:rsid w:val="1BA1DAC2"/>
    <w:rsid w:val="1BB6707D"/>
    <w:rsid w:val="1BD49BC5"/>
    <w:rsid w:val="1BDEF638"/>
    <w:rsid w:val="1CF7886A"/>
    <w:rsid w:val="1D2990E9"/>
    <w:rsid w:val="1DD7CDB8"/>
    <w:rsid w:val="1E03C3E5"/>
    <w:rsid w:val="1E111C8F"/>
    <w:rsid w:val="1E6CFD1B"/>
    <w:rsid w:val="20660CAC"/>
    <w:rsid w:val="2081A1DF"/>
    <w:rsid w:val="20D43AD9"/>
    <w:rsid w:val="2120A4ED"/>
    <w:rsid w:val="218FD638"/>
    <w:rsid w:val="21BCB978"/>
    <w:rsid w:val="227E5826"/>
    <w:rsid w:val="22B385D2"/>
    <w:rsid w:val="22CFA002"/>
    <w:rsid w:val="22D663BC"/>
    <w:rsid w:val="2337B480"/>
    <w:rsid w:val="2437FE90"/>
    <w:rsid w:val="2478B4C7"/>
    <w:rsid w:val="248392E9"/>
    <w:rsid w:val="24A1E44C"/>
    <w:rsid w:val="24C63BE5"/>
    <w:rsid w:val="252A2234"/>
    <w:rsid w:val="25D908CB"/>
    <w:rsid w:val="25F406FA"/>
    <w:rsid w:val="2604F46D"/>
    <w:rsid w:val="270D71F2"/>
    <w:rsid w:val="2759BE99"/>
    <w:rsid w:val="275DBFFA"/>
    <w:rsid w:val="27B9C26D"/>
    <w:rsid w:val="27D13AC8"/>
    <w:rsid w:val="27DD603B"/>
    <w:rsid w:val="286ED149"/>
    <w:rsid w:val="2884C042"/>
    <w:rsid w:val="28E8F6CD"/>
    <w:rsid w:val="2973E5CF"/>
    <w:rsid w:val="29817D21"/>
    <w:rsid w:val="29AC2A86"/>
    <w:rsid w:val="2A06221A"/>
    <w:rsid w:val="2B7546C6"/>
    <w:rsid w:val="2BB7ECBB"/>
    <w:rsid w:val="2BF7F718"/>
    <w:rsid w:val="2CF2C57F"/>
    <w:rsid w:val="2D8CA279"/>
    <w:rsid w:val="2DEA83EB"/>
    <w:rsid w:val="2F3159D8"/>
    <w:rsid w:val="2FBA9C79"/>
    <w:rsid w:val="319223BE"/>
    <w:rsid w:val="324E5606"/>
    <w:rsid w:val="324ECD1C"/>
    <w:rsid w:val="33040B9B"/>
    <w:rsid w:val="337057F8"/>
    <w:rsid w:val="3382D766"/>
    <w:rsid w:val="33C68036"/>
    <w:rsid w:val="33E05D51"/>
    <w:rsid w:val="3421D4BC"/>
    <w:rsid w:val="347FD575"/>
    <w:rsid w:val="3514CAB4"/>
    <w:rsid w:val="3583B8FB"/>
    <w:rsid w:val="363E3FF4"/>
    <w:rsid w:val="36730532"/>
    <w:rsid w:val="3704DDC1"/>
    <w:rsid w:val="37E6FFEF"/>
    <w:rsid w:val="38321E87"/>
    <w:rsid w:val="38443B06"/>
    <w:rsid w:val="395648F5"/>
    <w:rsid w:val="396D4D02"/>
    <w:rsid w:val="3AEEB2BA"/>
    <w:rsid w:val="3B19C4E2"/>
    <w:rsid w:val="3B3A7E34"/>
    <w:rsid w:val="3C84DF4D"/>
    <w:rsid w:val="3C8CB1CE"/>
    <w:rsid w:val="3D51436F"/>
    <w:rsid w:val="3E3EF2E6"/>
    <w:rsid w:val="3E44D21A"/>
    <w:rsid w:val="3E6566B6"/>
    <w:rsid w:val="3EBC3C41"/>
    <w:rsid w:val="3FB02CEA"/>
    <w:rsid w:val="3FB98155"/>
    <w:rsid w:val="400D53A5"/>
    <w:rsid w:val="40AAF4AC"/>
    <w:rsid w:val="40AFC41A"/>
    <w:rsid w:val="422DA8D0"/>
    <w:rsid w:val="422DBDA7"/>
    <w:rsid w:val="42C074A2"/>
    <w:rsid w:val="42EB345F"/>
    <w:rsid w:val="43230118"/>
    <w:rsid w:val="437227DF"/>
    <w:rsid w:val="437F27EB"/>
    <w:rsid w:val="43C33D01"/>
    <w:rsid w:val="43D62078"/>
    <w:rsid w:val="45CF18AE"/>
    <w:rsid w:val="45D13C3A"/>
    <w:rsid w:val="45E4ADA5"/>
    <w:rsid w:val="45EB9763"/>
    <w:rsid w:val="464A91CA"/>
    <w:rsid w:val="467A8D13"/>
    <w:rsid w:val="46F67750"/>
    <w:rsid w:val="46FE0EE8"/>
    <w:rsid w:val="47643000"/>
    <w:rsid w:val="4803CC75"/>
    <w:rsid w:val="4824F337"/>
    <w:rsid w:val="48EBDF9E"/>
    <w:rsid w:val="49620BFC"/>
    <w:rsid w:val="49D0607E"/>
    <w:rsid w:val="49D969AD"/>
    <w:rsid w:val="49EEB147"/>
    <w:rsid w:val="4A12C8E5"/>
    <w:rsid w:val="4A248ED5"/>
    <w:rsid w:val="4AA62655"/>
    <w:rsid w:val="4ABD1AFD"/>
    <w:rsid w:val="4BA517BD"/>
    <w:rsid w:val="4C7691C6"/>
    <w:rsid w:val="4D36D44B"/>
    <w:rsid w:val="4DAE5CFF"/>
    <w:rsid w:val="4E375279"/>
    <w:rsid w:val="4EF754AA"/>
    <w:rsid w:val="4F0F60B7"/>
    <w:rsid w:val="508EC377"/>
    <w:rsid w:val="515CB9F1"/>
    <w:rsid w:val="518C6B3C"/>
    <w:rsid w:val="51AC3A70"/>
    <w:rsid w:val="52FAB175"/>
    <w:rsid w:val="52FFB834"/>
    <w:rsid w:val="537FDAA2"/>
    <w:rsid w:val="538F81C0"/>
    <w:rsid w:val="53B202E2"/>
    <w:rsid w:val="55D02543"/>
    <w:rsid w:val="55D79D99"/>
    <w:rsid w:val="567FA510"/>
    <w:rsid w:val="56CEAC91"/>
    <w:rsid w:val="56EBD059"/>
    <w:rsid w:val="572EEAB6"/>
    <w:rsid w:val="5736D9E7"/>
    <w:rsid w:val="573AD16C"/>
    <w:rsid w:val="58038C1D"/>
    <w:rsid w:val="581F9C73"/>
    <w:rsid w:val="58276DEF"/>
    <w:rsid w:val="5848DE12"/>
    <w:rsid w:val="588EAC10"/>
    <w:rsid w:val="589DC707"/>
    <w:rsid w:val="59A63D7D"/>
    <w:rsid w:val="59FCED80"/>
    <w:rsid w:val="5A255CAD"/>
    <w:rsid w:val="5AB2509F"/>
    <w:rsid w:val="5B25CD02"/>
    <w:rsid w:val="5B4F3F1D"/>
    <w:rsid w:val="5B9914EB"/>
    <w:rsid w:val="5C8ED69C"/>
    <w:rsid w:val="5CFC9691"/>
    <w:rsid w:val="5D5818EE"/>
    <w:rsid w:val="5D7AC819"/>
    <w:rsid w:val="5D7B81E3"/>
    <w:rsid w:val="5DE3CF85"/>
    <w:rsid w:val="5E1007C0"/>
    <w:rsid w:val="5E28CD1A"/>
    <w:rsid w:val="5EA578DC"/>
    <w:rsid w:val="5EC17872"/>
    <w:rsid w:val="5F1B5051"/>
    <w:rsid w:val="5F646196"/>
    <w:rsid w:val="5F9BB33F"/>
    <w:rsid w:val="5FCBCB21"/>
    <w:rsid w:val="610C07CC"/>
    <w:rsid w:val="61AD9CCC"/>
    <w:rsid w:val="61E58487"/>
    <w:rsid w:val="62028F3C"/>
    <w:rsid w:val="625F46A1"/>
    <w:rsid w:val="6261659C"/>
    <w:rsid w:val="64EE80B9"/>
    <w:rsid w:val="64F5B715"/>
    <w:rsid w:val="65120782"/>
    <w:rsid w:val="65C3CBED"/>
    <w:rsid w:val="65D5F4EB"/>
    <w:rsid w:val="673B77A9"/>
    <w:rsid w:val="6755A7C6"/>
    <w:rsid w:val="6A16F464"/>
    <w:rsid w:val="6A705C27"/>
    <w:rsid w:val="6ACFC2A7"/>
    <w:rsid w:val="6B68C8A3"/>
    <w:rsid w:val="6B818D46"/>
    <w:rsid w:val="6C042840"/>
    <w:rsid w:val="6C3986A9"/>
    <w:rsid w:val="6C73A6EB"/>
    <w:rsid w:val="6CFC0BD5"/>
    <w:rsid w:val="6D0833F1"/>
    <w:rsid w:val="6D77E6DE"/>
    <w:rsid w:val="6D97E6C2"/>
    <w:rsid w:val="6DECA363"/>
    <w:rsid w:val="6E63712F"/>
    <w:rsid w:val="6F417E11"/>
    <w:rsid w:val="70174F0A"/>
    <w:rsid w:val="70183794"/>
    <w:rsid w:val="70AB1DC7"/>
    <w:rsid w:val="71969F27"/>
    <w:rsid w:val="722F5866"/>
    <w:rsid w:val="726BC808"/>
    <w:rsid w:val="72BC3EC8"/>
    <w:rsid w:val="72D43DB6"/>
    <w:rsid w:val="739E22A2"/>
    <w:rsid w:val="73A72008"/>
    <w:rsid w:val="753319E2"/>
    <w:rsid w:val="754A5444"/>
    <w:rsid w:val="75B4B1E8"/>
    <w:rsid w:val="763D5833"/>
    <w:rsid w:val="7711196F"/>
    <w:rsid w:val="772C67FB"/>
    <w:rsid w:val="7745C9D6"/>
    <w:rsid w:val="77C51AE8"/>
    <w:rsid w:val="78D76B2E"/>
    <w:rsid w:val="78EDA6C3"/>
    <w:rsid w:val="790C133C"/>
    <w:rsid w:val="7A23EBBA"/>
    <w:rsid w:val="7A5CF290"/>
    <w:rsid w:val="7A8E0BE0"/>
    <w:rsid w:val="7AD357CD"/>
    <w:rsid w:val="7B16042B"/>
    <w:rsid w:val="7C5C3150"/>
    <w:rsid w:val="7CA8BA16"/>
    <w:rsid w:val="7D50FE0F"/>
    <w:rsid w:val="7D552AAD"/>
    <w:rsid w:val="7D82A029"/>
    <w:rsid w:val="7D8A0422"/>
    <w:rsid w:val="7E3A1BAC"/>
    <w:rsid w:val="7E9FC02C"/>
    <w:rsid w:val="7F1C4501"/>
    <w:rsid w:val="7F83BF50"/>
    <w:rsid w:val="7FBBC875"/>
    <w:rsid w:val="7FCD1885"/>
    <w:rsid w:val="7FDDD31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35B1075"/>
  <w15:chartTrackingRefBased/>
  <w15:docId w15:val="{65CFFAD3-AC75-4661-BAA5-B738196B0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1" w:unhideWhenUsed="1"/>
    <w:lsdException w:name="heading 7" w:semiHidden="1" w:uiPriority="1" w:unhideWhenUsed="1"/>
    <w:lsdException w:name="heading 8" w:semiHidden="1" w:uiPriority="1"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lsdException w:name="Title" w:uiPriority="0"/>
    <w:lsdException w:name="Closing" w:semiHidden="1" w:uiPriority="59" w:unhideWhenUsed="1"/>
    <w:lsdException w:name="Signature" w:semiHidden="1" w:unhideWhenUsed="1"/>
    <w:lsdException w:name="Default Paragraph Font" w:semiHidden="1" w:uiPriority="1" w:unhideWhenUsed="1"/>
    <w:lsdException w:name="Body Text" w:semiHidden="1" w:uiPriority="59" w:unhideWhenUsed="1"/>
    <w:lsdException w:name="Body Text Indent" w:semiHidden="1" w:uiPriority="5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iPriority="59" w:unhideWhenUsed="1"/>
    <w:lsdException w:name="Body Text First Indent" w:semiHidden="1" w:uiPriority="59" w:unhideWhenUsed="1"/>
    <w:lsdException w:name="Body Text First Indent 2" w:semiHidden="1" w:uiPriority="59" w:unhideWhenUsed="1"/>
    <w:lsdException w:name="Note Heading" w:semiHidden="1" w:unhideWhenUsed="1"/>
    <w:lsdException w:name="Body Text 2" w:semiHidden="1" w:uiPriority="59" w:unhideWhenUsed="1"/>
    <w:lsdException w:name="Body Text 3" w:semiHidden="1" w:uiPriority="59" w:unhideWhenUsed="1"/>
    <w:lsdException w:name="Body Text Indent 2" w:semiHidden="1" w:uiPriority="59" w:unhideWhenUsed="1"/>
    <w:lsdException w:name="Body Text Indent 3" w:semiHidden="1" w:uiPriority="59" w:unhideWhenUsed="1"/>
    <w:lsdException w:name="Block Text" w:semiHidden="1" w:uiPriority="19" w:unhideWhenUsed="1"/>
    <w:lsdException w:name="Hyperlink" w:semiHidden="1" w:unhideWhenUsed="1"/>
    <w:lsdException w:name="FollowedHyperlink" w:semiHidden="1" w:unhideWhenUsed="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60D6"/>
    <w:pPr>
      <w:spacing w:before="240" w:after="240" w:line="312" w:lineRule="auto"/>
    </w:pPr>
    <w:rPr>
      <w:rFonts w:cs="Times New Roman"/>
      <w:color w:val="333333" w:themeColor="text1"/>
      <w:sz w:val="24"/>
      <w:szCs w:val="20"/>
      <w:lang w:eastAsia="en-AU"/>
    </w:rPr>
  </w:style>
  <w:style w:type="paragraph" w:styleId="Heading1">
    <w:name w:val="heading 1"/>
    <w:next w:val="Normal"/>
    <w:link w:val="Heading1Char"/>
    <w:uiPriority w:val="9"/>
    <w:qFormat/>
    <w:rsid w:val="005172F9"/>
    <w:pPr>
      <w:keepNext/>
      <w:numPr>
        <w:numId w:val="13"/>
      </w:numPr>
      <w:spacing w:before="480" w:after="120" w:line="240" w:lineRule="auto"/>
      <w:outlineLvl w:val="0"/>
    </w:pPr>
    <w:rPr>
      <w:rFonts w:asciiTheme="majorHAnsi" w:eastAsiaTheme="minorHAnsi" w:hAnsiTheme="majorHAnsi" w:cs="Arial"/>
      <w:b/>
      <w:bCs/>
      <w:color w:val="22A0CB" w:themeColor="accent1"/>
      <w:sz w:val="40"/>
      <w:szCs w:val="36"/>
    </w:rPr>
  </w:style>
  <w:style w:type="paragraph" w:styleId="Heading2">
    <w:name w:val="heading 2"/>
    <w:next w:val="Normal"/>
    <w:link w:val="Heading2Char"/>
    <w:uiPriority w:val="9"/>
    <w:unhideWhenUsed/>
    <w:qFormat/>
    <w:rsid w:val="001022B5"/>
    <w:pPr>
      <w:keepNext/>
      <w:numPr>
        <w:ilvl w:val="1"/>
        <w:numId w:val="13"/>
      </w:numPr>
      <w:spacing w:before="480" w:after="120" w:line="240" w:lineRule="auto"/>
      <w:outlineLvl w:val="1"/>
    </w:pPr>
    <w:rPr>
      <w:rFonts w:asciiTheme="majorHAnsi" w:eastAsiaTheme="minorHAnsi" w:hAnsiTheme="majorHAnsi" w:cs="Arial"/>
      <w:b/>
      <w:bCs/>
      <w:color w:val="22A0CB" w:themeColor="accent1"/>
      <w:sz w:val="32"/>
      <w:szCs w:val="28"/>
    </w:rPr>
  </w:style>
  <w:style w:type="paragraph" w:styleId="Heading3">
    <w:name w:val="heading 3"/>
    <w:next w:val="Normal"/>
    <w:link w:val="Heading3Char"/>
    <w:uiPriority w:val="9"/>
    <w:unhideWhenUsed/>
    <w:qFormat/>
    <w:rsid w:val="001022B5"/>
    <w:pPr>
      <w:keepNext/>
      <w:numPr>
        <w:ilvl w:val="2"/>
        <w:numId w:val="13"/>
      </w:numPr>
      <w:spacing w:before="480" w:after="120" w:line="240" w:lineRule="auto"/>
      <w:outlineLvl w:val="2"/>
    </w:pPr>
    <w:rPr>
      <w:rFonts w:eastAsiaTheme="minorHAnsi"/>
      <w:b/>
      <w:bCs/>
      <w:color w:val="007099" w:themeColor="accent2"/>
      <w:sz w:val="28"/>
    </w:rPr>
  </w:style>
  <w:style w:type="paragraph" w:styleId="Heading4">
    <w:name w:val="heading 4"/>
    <w:next w:val="Normal"/>
    <w:link w:val="Heading4Char"/>
    <w:uiPriority w:val="1"/>
    <w:unhideWhenUsed/>
    <w:qFormat/>
    <w:rsid w:val="001022B5"/>
    <w:pPr>
      <w:spacing w:before="480" w:after="120" w:line="240" w:lineRule="auto"/>
      <w:outlineLvl w:val="3"/>
    </w:pPr>
    <w:rPr>
      <w:rFonts w:asciiTheme="majorHAnsi" w:hAnsiTheme="majorHAnsi" w:cs="Times New Roman"/>
      <w:b/>
      <w:color w:val="333333" w:themeColor="text1"/>
      <w:sz w:val="24"/>
      <w:szCs w:val="20"/>
      <w:lang w:eastAsia="en-AU"/>
    </w:rPr>
  </w:style>
  <w:style w:type="paragraph" w:styleId="Heading5">
    <w:name w:val="heading 5"/>
    <w:next w:val="Normal"/>
    <w:link w:val="Heading5Char"/>
    <w:uiPriority w:val="9"/>
    <w:unhideWhenUsed/>
    <w:qFormat/>
    <w:rsid w:val="001022B5"/>
    <w:pPr>
      <w:spacing w:before="480" w:after="120" w:line="240" w:lineRule="auto"/>
      <w:outlineLvl w:val="4"/>
    </w:pPr>
    <w:rPr>
      <w:rFonts w:asciiTheme="majorHAnsi" w:eastAsiaTheme="majorEastAsia" w:hAnsiTheme="majorHAnsi" w:cs="Times New Roman"/>
      <w:b/>
      <w:color w:val="7F7F7F" w:themeColor="text2" w:themeTint="80"/>
      <w:sz w:val="24"/>
      <w:szCs w:val="20"/>
      <w:lang w:eastAsia="en-AU"/>
    </w:rPr>
  </w:style>
  <w:style w:type="paragraph" w:styleId="Heading6">
    <w:name w:val="heading 6"/>
    <w:next w:val="Normal"/>
    <w:link w:val="Heading6Char"/>
    <w:uiPriority w:val="1"/>
    <w:unhideWhenUsed/>
    <w:rsid w:val="001022B5"/>
    <w:pPr>
      <w:spacing w:before="480" w:after="120" w:line="240" w:lineRule="auto"/>
      <w:outlineLvl w:val="5"/>
    </w:pPr>
    <w:rPr>
      <w:rFonts w:asciiTheme="majorHAnsi" w:hAnsiTheme="majorHAnsi" w:cs="Times New Roman"/>
      <w:bCs/>
      <w:i/>
      <w:color w:val="007099" w:themeColor="accent2"/>
      <w:sz w:val="24"/>
      <w:lang w:eastAsia="en-AU"/>
    </w:rPr>
  </w:style>
  <w:style w:type="paragraph" w:styleId="Heading7">
    <w:name w:val="heading 7"/>
    <w:basedOn w:val="Normal"/>
    <w:next w:val="Normal"/>
    <w:link w:val="Heading7Char"/>
    <w:uiPriority w:val="1"/>
    <w:unhideWhenUsed/>
    <w:rsid w:val="00454E5D"/>
    <w:pPr>
      <w:keepNext/>
      <w:keepLines/>
      <w:spacing w:after="40"/>
      <w:outlineLvl w:val="6"/>
    </w:pPr>
    <w:rPr>
      <w:rFonts w:asciiTheme="majorHAnsi" w:eastAsiaTheme="majorEastAsia" w:hAnsiTheme="majorHAnsi" w:cstheme="majorBidi"/>
      <w:iCs/>
      <w:lang w:val="en-GB" w:eastAsia="en-US"/>
    </w:rPr>
  </w:style>
  <w:style w:type="paragraph" w:styleId="Heading8">
    <w:name w:val="heading 8"/>
    <w:basedOn w:val="Normal"/>
    <w:next w:val="Normal"/>
    <w:link w:val="Heading8Char"/>
    <w:uiPriority w:val="1"/>
    <w:unhideWhenUsed/>
    <w:rsid w:val="00454E5D"/>
    <w:pPr>
      <w:keepNext/>
      <w:keepLines/>
      <w:spacing w:after="40"/>
      <w:outlineLvl w:val="7"/>
    </w:pPr>
    <w:rPr>
      <w:rFonts w:asciiTheme="majorHAnsi" w:eastAsiaTheme="majorEastAsia" w:hAnsiTheme="majorHAnsi" w:cstheme="majorBidi"/>
      <w:lang w:val="en-GB" w:eastAsia="en-US"/>
    </w:rPr>
  </w:style>
  <w:style w:type="paragraph" w:styleId="Heading9">
    <w:name w:val="heading 9"/>
    <w:basedOn w:val="Normal"/>
    <w:next w:val="Normal"/>
    <w:link w:val="Heading9Char"/>
    <w:uiPriority w:val="9"/>
    <w:unhideWhenUsed/>
    <w:rsid w:val="00454E5D"/>
    <w:pPr>
      <w:keepNext/>
      <w:keepLines/>
      <w:spacing w:after="40"/>
      <w:outlineLvl w:val="8"/>
    </w:pPr>
    <w:rPr>
      <w:rFonts w:asciiTheme="majorHAnsi" w:eastAsiaTheme="majorEastAsia" w:hAnsiTheme="majorHAnsi" w:cstheme="majorBidi"/>
      <w:iCs/>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s-APBase">
    <w:name w:val="Tables - AP Base"/>
    <w:basedOn w:val="TableNormal"/>
    <w:rsid w:val="00585862"/>
    <w:pPr>
      <w:spacing w:after="0" w:line="240" w:lineRule="auto"/>
    </w:pPr>
    <w:rPr>
      <w:rFonts w:cs="Times New Roman"/>
      <w:sz w:val="20"/>
      <w:szCs w:val="20"/>
      <w:lang w:eastAsia="en-AU"/>
    </w:rPr>
    <w:tblPr>
      <w:tblStyleRowBandSize w:val="1"/>
      <w:tblStyleColBandSize w:val="1"/>
      <w:tblBorders>
        <w:top w:val="single" w:sz="4" w:space="0" w:color="FFFFFF"/>
        <w:left w:val="single" w:sz="4" w:space="0" w:color="FFFFFF"/>
        <w:bottom w:val="single" w:sz="6" w:space="0" w:color="000000" w:themeColor="text2"/>
        <w:right w:val="single" w:sz="4" w:space="0" w:color="FFFFFF"/>
        <w:insideH w:val="dotted" w:sz="8" w:space="0" w:color="000000" w:themeColor="text2"/>
        <w:insideV w:val="single" w:sz="4" w:space="0" w:color="FFFFFF"/>
      </w:tblBorders>
    </w:tblPr>
    <w:tcPr>
      <w:shd w:val="clear" w:color="auto" w:fill="auto"/>
      <w:tcMar>
        <w:top w:w="0" w:type="dxa"/>
        <w:left w:w="108" w:type="dxa"/>
        <w:bottom w:w="0" w:type="dxa"/>
        <w:right w:w="108" w:type="dxa"/>
      </w:tcMar>
    </w:tcPr>
    <w:tblStylePr w:type="firstRow">
      <w:pPr>
        <w:jc w:val="center"/>
      </w:pPr>
      <w:rPr>
        <w:rFonts w:asciiTheme="minorHAnsi" w:hAnsiTheme="minorHAnsi"/>
        <w:b/>
        <w:color w:val="FFFFFF" w:themeColor="background1"/>
        <w:sz w:val="20"/>
      </w:rPr>
      <w:tblPr/>
      <w:tcPr>
        <w:tcBorders>
          <w:bottom w:val="single" w:sz="4" w:space="0" w:color="000000" w:themeColor="text2"/>
        </w:tcBorders>
        <w:shd w:val="clear" w:color="auto" w:fill="000000" w:themeFill="text2"/>
      </w:tcPr>
    </w:tblStylePr>
    <w:tblStylePr w:type="lastRow">
      <w:rPr>
        <w:color w:val="auto"/>
      </w:rPr>
      <w:tblPr/>
      <w:tcPr>
        <w:tcBorders>
          <w:top w:val="single" w:sz="4" w:space="0" w:color="000000" w:themeColor="text2"/>
        </w:tcBorders>
        <w:shd w:val="clear" w:color="auto" w:fill="auto"/>
      </w:tcPr>
    </w:tblStylePr>
    <w:tblStylePr w:type="nwCell">
      <w:pPr>
        <w:jc w:val="left"/>
      </w:pPr>
      <w:tblPr/>
      <w:tcPr>
        <w:vAlign w:val="bottom"/>
      </w:tcPr>
    </w:tblStylePr>
  </w:style>
  <w:style w:type="numbering" w:styleId="111111">
    <w:name w:val="Outline List 2"/>
    <w:basedOn w:val="NoList"/>
    <w:rsid w:val="00454E5D"/>
    <w:pPr>
      <w:numPr>
        <w:numId w:val="10"/>
      </w:numPr>
    </w:pPr>
  </w:style>
  <w:style w:type="numbering" w:styleId="1ai">
    <w:name w:val="Outline List 1"/>
    <w:basedOn w:val="NoList"/>
    <w:rsid w:val="00454E5D"/>
    <w:pPr>
      <w:numPr>
        <w:numId w:val="11"/>
      </w:numPr>
    </w:pPr>
  </w:style>
  <w:style w:type="paragraph" w:customStyle="1" w:styleId="TableListNumber1Normal">
    <w:name w:val="Table List Number 1 Normal"/>
    <w:basedOn w:val="TableTextNormal"/>
    <w:qFormat/>
    <w:rsid w:val="004F0FC6"/>
    <w:pPr>
      <w:numPr>
        <w:ilvl w:val="4"/>
        <w:numId w:val="22"/>
      </w:numPr>
    </w:pPr>
  </w:style>
  <w:style w:type="character" w:customStyle="1" w:styleId="Heading2Char">
    <w:name w:val="Heading 2 Char"/>
    <w:basedOn w:val="DefaultParagraphFont"/>
    <w:link w:val="Heading2"/>
    <w:uiPriority w:val="9"/>
    <w:rsid w:val="001022B5"/>
    <w:rPr>
      <w:rFonts w:asciiTheme="majorHAnsi" w:eastAsiaTheme="minorHAnsi" w:hAnsiTheme="majorHAnsi" w:cs="Arial"/>
      <w:b/>
      <w:bCs/>
      <w:color w:val="22A0CB" w:themeColor="accent1"/>
      <w:sz w:val="32"/>
      <w:szCs w:val="28"/>
    </w:rPr>
  </w:style>
  <w:style w:type="paragraph" w:customStyle="1" w:styleId="TOCTitle">
    <w:name w:val="TOC Title"/>
    <w:basedOn w:val="TOCHeading"/>
    <w:next w:val="Normal"/>
    <w:uiPriority w:val="49"/>
    <w:unhideWhenUsed/>
    <w:rsid w:val="00667AC5"/>
  </w:style>
  <w:style w:type="paragraph" w:customStyle="1" w:styleId="AppendicesTitle">
    <w:name w:val="Appendices Title"/>
    <w:basedOn w:val="TOCTitle"/>
    <w:uiPriority w:val="19"/>
    <w:rsid w:val="00461B7A"/>
    <w:pPr>
      <w:numPr>
        <w:ilvl w:val="1"/>
        <w:numId w:val="9"/>
      </w:numPr>
    </w:pPr>
  </w:style>
  <w:style w:type="character" w:customStyle="1" w:styleId="Heading1Char">
    <w:name w:val="Heading 1 Char"/>
    <w:basedOn w:val="DefaultParagraphFont"/>
    <w:link w:val="Heading1"/>
    <w:uiPriority w:val="9"/>
    <w:rsid w:val="005172F9"/>
    <w:rPr>
      <w:rFonts w:asciiTheme="majorHAnsi" w:eastAsiaTheme="minorHAnsi" w:hAnsiTheme="majorHAnsi" w:cs="Arial"/>
      <w:b/>
      <w:bCs/>
      <w:color w:val="22A0CB" w:themeColor="accent1"/>
      <w:sz w:val="40"/>
      <w:szCs w:val="36"/>
    </w:rPr>
  </w:style>
  <w:style w:type="paragraph" w:customStyle="1" w:styleId="TableListNumber2Normal">
    <w:name w:val="Table List Number 2 Normal"/>
    <w:basedOn w:val="TableListNumber1Normal"/>
    <w:qFormat/>
    <w:rsid w:val="004F0FC6"/>
    <w:pPr>
      <w:numPr>
        <w:ilvl w:val="5"/>
      </w:numPr>
    </w:pPr>
  </w:style>
  <w:style w:type="character" w:customStyle="1" w:styleId="Heading3Char">
    <w:name w:val="Heading 3 Char"/>
    <w:basedOn w:val="DefaultParagraphFont"/>
    <w:link w:val="Heading3"/>
    <w:uiPriority w:val="9"/>
    <w:rsid w:val="001022B5"/>
    <w:rPr>
      <w:rFonts w:eastAsiaTheme="minorHAnsi"/>
      <w:b/>
      <w:bCs/>
      <w:color w:val="007099" w:themeColor="accent2"/>
      <w:sz w:val="28"/>
    </w:rPr>
  </w:style>
  <w:style w:type="paragraph" w:customStyle="1" w:styleId="AppendixNumberLong">
    <w:name w:val="Appendix Number (Long)"/>
    <w:basedOn w:val="Heading3"/>
    <w:next w:val="Heading3"/>
    <w:uiPriority w:val="19"/>
    <w:rsid w:val="00461B7A"/>
    <w:pPr>
      <w:keepLines/>
      <w:pageBreakBefore/>
      <w:numPr>
        <w:numId w:val="2"/>
      </w:numPr>
    </w:pPr>
    <w:rPr>
      <w:sz w:val="760"/>
    </w:rPr>
  </w:style>
  <w:style w:type="paragraph" w:customStyle="1" w:styleId="AppendixNumberLongAlt">
    <w:name w:val="Appendix Number (Long) Alt"/>
    <w:basedOn w:val="AppendixNumberLong"/>
    <w:uiPriority w:val="39"/>
    <w:rsid w:val="00461B7A"/>
    <w:pPr>
      <w:framePr w:w="1701" w:wrap="around" w:hAnchor="margin" w:x="1" w:y="1"/>
    </w:pPr>
    <w:rPr>
      <w:sz w:val="230"/>
    </w:rPr>
  </w:style>
  <w:style w:type="character" w:customStyle="1" w:styleId="Heading4Char">
    <w:name w:val="Heading 4 Char"/>
    <w:basedOn w:val="DefaultParagraphFont"/>
    <w:link w:val="Heading4"/>
    <w:uiPriority w:val="1"/>
    <w:rsid w:val="001022B5"/>
    <w:rPr>
      <w:rFonts w:asciiTheme="majorHAnsi" w:hAnsiTheme="majorHAnsi" w:cs="Times New Roman"/>
      <w:b/>
      <w:color w:val="333333" w:themeColor="text1"/>
      <w:sz w:val="24"/>
      <w:szCs w:val="20"/>
      <w:lang w:eastAsia="en-AU"/>
    </w:rPr>
  </w:style>
  <w:style w:type="character" w:customStyle="1" w:styleId="Heading5Char">
    <w:name w:val="Heading 5 Char"/>
    <w:basedOn w:val="DefaultParagraphFont"/>
    <w:link w:val="Heading5"/>
    <w:uiPriority w:val="9"/>
    <w:rsid w:val="001022B5"/>
    <w:rPr>
      <w:rFonts w:asciiTheme="majorHAnsi" w:eastAsiaTheme="majorEastAsia" w:hAnsiTheme="majorHAnsi" w:cs="Times New Roman"/>
      <w:b/>
      <w:color w:val="7F7F7F" w:themeColor="text2" w:themeTint="80"/>
      <w:sz w:val="24"/>
      <w:szCs w:val="20"/>
      <w:lang w:eastAsia="en-AU"/>
    </w:rPr>
  </w:style>
  <w:style w:type="character" w:customStyle="1" w:styleId="Heading6Char">
    <w:name w:val="Heading 6 Char"/>
    <w:basedOn w:val="DefaultParagraphFont"/>
    <w:link w:val="Heading6"/>
    <w:uiPriority w:val="1"/>
    <w:rsid w:val="001022B5"/>
    <w:rPr>
      <w:rFonts w:asciiTheme="majorHAnsi" w:hAnsiTheme="majorHAnsi" w:cs="Times New Roman"/>
      <w:bCs/>
      <w:i/>
      <w:color w:val="007099" w:themeColor="accent2"/>
      <w:sz w:val="24"/>
      <w:lang w:eastAsia="en-AU"/>
    </w:rPr>
  </w:style>
  <w:style w:type="character" w:customStyle="1" w:styleId="Heading7Char">
    <w:name w:val="Heading 7 Char"/>
    <w:basedOn w:val="DefaultParagraphFont"/>
    <w:link w:val="Heading7"/>
    <w:uiPriority w:val="1"/>
    <w:rsid w:val="00454E5D"/>
    <w:rPr>
      <w:rFonts w:asciiTheme="majorHAnsi" w:eastAsiaTheme="majorEastAsia" w:hAnsiTheme="majorHAnsi" w:cstheme="majorBidi"/>
      <w:iCs/>
      <w:sz w:val="20"/>
      <w:szCs w:val="20"/>
      <w:lang w:val="en-GB"/>
    </w:rPr>
  </w:style>
  <w:style w:type="character" w:customStyle="1" w:styleId="Heading8Char">
    <w:name w:val="Heading 8 Char"/>
    <w:basedOn w:val="DefaultParagraphFont"/>
    <w:link w:val="Heading8"/>
    <w:uiPriority w:val="1"/>
    <w:rsid w:val="00454E5D"/>
    <w:rPr>
      <w:rFonts w:asciiTheme="majorHAnsi" w:eastAsiaTheme="majorEastAsia" w:hAnsiTheme="majorHAnsi" w:cstheme="majorBidi"/>
      <w:sz w:val="20"/>
      <w:szCs w:val="20"/>
      <w:lang w:val="en-GB"/>
    </w:rPr>
  </w:style>
  <w:style w:type="character" w:customStyle="1" w:styleId="Heading9Char">
    <w:name w:val="Heading 9 Char"/>
    <w:basedOn w:val="DefaultParagraphFont"/>
    <w:link w:val="Heading9"/>
    <w:uiPriority w:val="9"/>
    <w:rsid w:val="00454E5D"/>
    <w:rPr>
      <w:rFonts w:asciiTheme="majorHAnsi" w:eastAsiaTheme="majorEastAsia" w:hAnsiTheme="majorHAnsi" w:cstheme="majorBidi"/>
      <w:iCs/>
      <w:sz w:val="20"/>
      <w:szCs w:val="20"/>
      <w:lang w:val="en-GB"/>
    </w:rPr>
  </w:style>
  <w:style w:type="paragraph" w:customStyle="1" w:styleId="TableListNumber3Normal">
    <w:name w:val="Table List Number 3 Normal"/>
    <w:basedOn w:val="TableListNumber2Normal"/>
    <w:rsid w:val="004F0FC6"/>
    <w:pPr>
      <w:numPr>
        <w:ilvl w:val="6"/>
      </w:numPr>
    </w:pPr>
  </w:style>
  <w:style w:type="paragraph" w:customStyle="1" w:styleId="TableListBullet4Normal">
    <w:name w:val="Table List Bullet 4 Normal"/>
    <w:basedOn w:val="TableListBullet3Normal"/>
    <w:rsid w:val="004F0FC6"/>
    <w:pPr>
      <w:numPr>
        <w:ilvl w:val="3"/>
      </w:numPr>
    </w:pPr>
  </w:style>
  <w:style w:type="paragraph" w:customStyle="1" w:styleId="TableListNumber4Normal">
    <w:name w:val="Table List Number 4 Normal"/>
    <w:basedOn w:val="TableListNumber3Normal"/>
    <w:rsid w:val="004F0FC6"/>
    <w:pPr>
      <w:numPr>
        <w:ilvl w:val="7"/>
      </w:numPr>
    </w:pPr>
  </w:style>
  <w:style w:type="paragraph" w:customStyle="1" w:styleId="AppendixHeading1">
    <w:name w:val="Appendix Heading 1"/>
    <w:next w:val="Normal"/>
    <w:autoRedefine/>
    <w:qFormat/>
    <w:rsid w:val="00F93620"/>
    <w:pPr>
      <w:pageBreakBefore/>
      <w:numPr>
        <w:ilvl w:val="3"/>
        <w:numId w:val="13"/>
      </w:numPr>
      <w:spacing w:before="480" w:after="120" w:line="240" w:lineRule="auto"/>
      <w:outlineLvl w:val="0"/>
    </w:pPr>
    <w:rPr>
      <w:rFonts w:asciiTheme="majorHAnsi" w:hAnsiTheme="majorHAnsi" w:cs="Times New Roman"/>
      <w:b/>
      <w:color w:val="22A0CB" w:themeColor="accent1"/>
      <w:sz w:val="40"/>
      <w:szCs w:val="20"/>
      <w:lang w:eastAsia="en-AU"/>
    </w:rPr>
  </w:style>
  <w:style w:type="paragraph" w:customStyle="1" w:styleId="AppendixHeading2">
    <w:name w:val="Appendix Heading 2"/>
    <w:next w:val="Normal"/>
    <w:rsid w:val="001022B5"/>
    <w:pPr>
      <w:spacing w:before="480" w:after="120" w:line="240" w:lineRule="auto"/>
      <w:outlineLvl w:val="1"/>
    </w:pPr>
    <w:rPr>
      <w:rFonts w:asciiTheme="majorHAnsi" w:eastAsiaTheme="majorEastAsia" w:hAnsiTheme="majorHAnsi" w:cs="Times New Roman"/>
      <w:b/>
      <w:color w:val="22A0CB" w:themeColor="accent1"/>
      <w:sz w:val="32"/>
      <w:szCs w:val="20"/>
      <w:lang w:eastAsia="en-AU"/>
    </w:rPr>
  </w:style>
  <w:style w:type="paragraph" w:customStyle="1" w:styleId="AppendixHeading3">
    <w:name w:val="Appendix Heading 3"/>
    <w:next w:val="Normal"/>
    <w:rsid w:val="001022B5"/>
    <w:pPr>
      <w:spacing w:before="480" w:after="120" w:line="240" w:lineRule="auto"/>
      <w:outlineLvl w:val="2"/>
    </w:pPr>
    <w:rPr>
      <w:rFonts w:asciiTheme="majorHAnsi" w:hAnsiTheme="majorHAnsi" w:cs="Times New Roman"/>
      <w:b/>
      <w:bCs/>
      <w:color w:val="007099" w:themeColor="accent2"/>
      <w:sz w:val="28"/>
      <w:lang w:eastAsia="en-AU"/>
    </w:rPr>
  </w:style>
  <w:style w:type="numbering" w:customStyle="1" w:styleId="DPBulletsNumbers">
    <w:name w:val="DP Bullets &amp; Numbers"/>
    <w:basedOn w:val="NoList"/>
    <w:uiPriority w:val="99"/>
    <w:rsid w:val="005E2C05"/>
    <w:pPr>
      <w:numPr>
        <w:numId w:val="20"/>
      </w:numPr>
    </w:pPr>
  </w:style>
  <w:style w:type="paragraph" w:styleId="Subtitle">
    <w:name w:val="Subtitle"/>
    <w:next w:val="Normal"/>
    <w:link w:val="SubtitleChar"/>
    <w:uiPriority w:val="11"/>
    <w:rsid w:val="00162F12"/>
    <w:pPr>
      <w:numPr>
        <w:ilvl w:val="1"/>
      </w:numPr>
      <w:spacing w:before="480" w:line="312" w:lineRule="auto"/>
    </w:pPr>
    <w:rPr>
      <w:rFonts w:eastAsiaTheme="minorEastAsia"/>
      <w:color w:val="333333" w:themeColor="text1"/>
      <w:spacing w:val="15"/>
      <w:sz w:val="28"/>
      <w:lang w:eastAsia="en-AU"/>
    </w:rPr>
  </w:style>
  <w:style w:type="paragraph" w:customStyle="1" w:styleId="SectionDividerSubtitle">
    <w:name w:val="Section Divider Subtitle"/>
    <w:next w:val="Normal"/>
    <w:rsid w:val="00AA3926"/>
    <w:pPr>
      <w:spacing w:before="480" w:line="312" w:lineRule="auto"/>
    </w:pPr>
    <w:rPr>
      <w:rFonts w:cs="Times New Roman"/>
      <w:color w:val="333333" w:themeColor="text1"/>
      <w:sz w:val="28"/>
      <w:lang w:eastAsia="en-AU"/>
    </w:rPr>
  </w:style>
  <w:style w:type="paragraph" w:styleId="Caption">
    <w:name w:val="caption"/>
    <w:basedOn w:val="Normal"/>
    <w:next w:val="Normal"/>
    <w:uiPriority w:val="99"/>
    <w:rsid w:val="00454E5D"/>
    <w:pPr>
      <w:keepNext/>
    </w:pPr>
    <w:rPr>
      <w:b/>
      <w:bCs/>
      <w:color w:val="22A0CB" w:themeColor="accent1"/>
      <w:szCs w:val="18"/>
    </w:rPr>
  </w:style>
  <w:style w:type="character" w:styleId="CommentReference">
    <w:name w:val="annotation reference"/>
    <w:basedOn w:val="DefaultParagraphFont"/>
    <w:uiPriority w:val="99"/>
    <w:semiHidden/>
    <w:unhideWhenUsed/>
    <w:rsid w:val="00454E5D"/>
    <w:rPr>
      <w:sz w:val="16"/>
      <w:szCs w:val="16"/>
    </w:rPr>
  </w:style>
  <w:style w:type="paragraph" w:styleId="CommentText">
    <w:name w:val="annotation text"/>
    <w:basedOn w:val="Normal"/>
    <w:link w:val="CommentTextChar"/>
    <w:uiPriority w:val="99"/>
    <w:unhideWhenUsed/>
    <w:rsid w:val="00454E5D"/>
  </w:style>
  <w:style w:type="character" w:customStyle="1" w:styleId="CommentTextChar">
    <w:name w:val="Comment Text Char"/>
    <w:basedOn w:val="DefaultParagraphFont"/>
    <w:link w:val="CommentText"/>
    <w:uiPriority w:val="99"/>
    <w:rsid w:val="00454E5D"/>
    <w:rPr>
      <w:rFonts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454E5D"/>
    <w:rPr>
      <w:b/>
      <w:bCs/>
    </w:rPr>
  </w:style>
  <w:style w:type="character" w:customStyle="1" w:styleId="CommentSubjectChar">
    <w:name w:val="Comment Subject Char"/>
    <w:basedOn w:val="CommentTextChar"/>
    <w:link w:val="CommentSubject"/>
    <w:uiPriority w:val="99"/>
    <w:semiHidden/>
    <w:rsid w:val="00454E5D"/>
    <w:rPr>
      <w:rFonts w:cs="Times New Roman"/>
      <w:b/>
      <w:bCs/>
      <w:sz w:val="20"/>
      <w:szCs w:val="20"/>
      <w:lang w:eastAsia="en-AU"/>
    </w:rPr>
  </w:style>
  <w:style w:type="paragraph" w:customStyle="1" w:styleId="Copyright">
    <w:name w:val="Copyright"/>
    <w:basedOn w:val="Normal"/>
    <w:uiPriority w:val="19"/>
    <w:rsid w:val="00461B7A"/>
    <w:rPr>
      <w:rFonts w:ascii="Arial" w:hAnsi="Arial"/>
      <w:color w:val="FFFFFF" w:themeColor="background1"/>
      <w:sz w:val="16"/>
      <w:lang w:val="en-US"/>
    </w:rPr>
  </w:style>
  <w:style w:type="paragraph" w:customStyle="1" w:styleId="KeySentence">
    <w:name w:val="Key Sentence"/>
    <w:basedOn w:val="Normal"/>
    <w:uiPriority w:val="39"/>
    <w:rsid w:val="00461B7A"/>
    <w:pPr>
      <w:spacing w:after="160" w:line="260" w:lineRule="atLeast"/>
    </w:pPr>
    <w:rPr>
      <w:color w:val="22A0CB" w:themeColor="accent1"/>
      <w:sz w:val="16"/>
      <w:szCs w:val="18"/>
    </w:rPr>
  </w:style>
  <w:style w:type="paragraph" w:customStyle="1" w:styleId="KeySentenceInside">
    <w:name w:val="Key Sentence Inside"/>
    <w:basedOn w:val="KeySentence"/>
    <w:uiPriority w:val="39"/>
    <w:rsid w:val="00461B7A"/>
    <w:pPr>
      <w:framePr w:w="2296" w:wrap="notBeside" w:vAnchor="text" w:hAnchor="margin" w:x="-2521" w:y="1" w:anchorLock="1"/>
    </w:pPr>
  </w:style>
  <w:style w:type="paragraph" w:customStyle="1" w:styleId="SectionDividerNumber">
    <w:name w:val="Section Divider Number"/>
    <w:next w:val="SectionDividerTitle"/>
    <w:rsid w:val="00326C9D"/>
    <w:pPr>
      <w:numPr>
        <w:ilvl w:val="5"/>
        <w:numId w:val="13"/>
      </w:numPr>
      <w:spacing w:before="3600" w:after="480" w:line="240" w:lineRule="auto"/>
    </w:pPr>
    <w:rPr>
      <w:rFonts w:cs="Times New Roman"/>
      <w:color w:val="333333" w:themeColor="text1"/>
      <w:sz w:val="96"/>
      <w:szCs w:val="96"/>
      <w:lang w:eastAsia="en-AU"/>
    </w:rPr>
  </w:style>
  <w:style w:type="paragraph" w:customStyle="1" w:styleId="FooterCover">
    <w:name w:val="Footer Cover"/>
    <w:rsid w:val="00F002B2"/>
    <w:pPr>
      <w:spacing w:after="0" w:line="240" w:lineRule="auto"/>
    </w:pPr>
    <w:rPr>
      <w:rFonts w:ascii="Arial" w:hAnsi="Arial" w:cs="Times New Roman"/>
      <w:sz w:val="16"/>
      <w:szCs w:val="20"/>
      <w:lang w:eastAsia="en-AU"/>
    </w:rPr>
  </w:style>
  <w:style w:type="paragraph" w:customStyle="1" w:styleId="CREATISID">
    <w:name w:val="CREATISID"/>
    <w:basedOn w:val="Normal"/>
    <w:uiPriority w:val="19"/>
    <w:unhideWhenUsed/>
    <w:rsid w:val="002D7A03"/>
    <w:pPr>
      <w:framePr w:w="227" w:h="539" w:wrap="notBeside" w:vAnchor="page" w:hAnchor="page" w:x="511" w:y="15594"/>
      <w:spacing w:after="0"/>
      <w:textDirection w:val="btLr"/>
    </w:pPr>
    <w:rPr>
      <w:rFonts w:eastAsia="MS Mincho"/>
      <w:sz w:val="10"/>
      <w:szCs w:val="12"/>
      <w:lang w:eastAsia="ja-JP"/>
    </w:rPr>
  </w:style>
  <w:style w:type="paragraph" w:customStyle="1" w:styleId="Disclaimer">
    <w:name w:val="Disclaimer"/>
    <w:basedOn w:val="Normal"/>
    <w:uiPriority w:val="29"/>
    <w:unhideWhenUsed/>
    <w:rsid w:val="00461B7A"/>
    <w:pPr>
      <w:spacing w:after="140"/>
    </w:pPr>
    <w:rPr>
      <w:rFonts w:ascii="Arial" w:hAnsi="Arial"/>
      <w:sz w:val="16"/>
    </w:rPr>
  </w:style>
  <w:style w:type="paragraph" w:styleId="DocumentMap">
    <w:name w:val="Document Map"/>
    <w:basedOn w:val="Normal"/>
    <w:link w:val="DocumentMapChar"/>
    <w:semiHidden/>
    <w:rsid w:val="00461B7A"/>
    <w:rPr>
      <w:rFonts w:ascii="Tahoma" w:hAnsi="Tahoma" w:cs="Tahoma"/>
      <w:sz w:val="16"/>
      <w:szCs w:val="16"/>
    </w:rPr>
  </w:style>
  <w:style w:type="character" w:customStyle="1" w:styleId="DocumentMapChar">
    <w:name w:val="Document Map Char"/>
    <w:basedOn w:val="DefaultParagraphFont"/>
    <w:link w:val="DocumentMap"/>
    <w:semiHidden/>
    <w:rsid w:val="00461B7A"/>
    <w:rPr>
      <w:rFonts w:ascii="Tahoma" w:eastAsia="Times New Roman" w:hAnsi="Tahoma" w:cs="Tahoma"/>
      <w:snapToGrid w:val="0"/>
      <w:sz w:val="16"/>
      <w:szCs w:val="16"/>
    </w:rPr>
  </w:style>
  <w:style w:type="character" w:styleId="EndnoteReference">
    <w:name w:val="endnote reference"/>
    <w:basedOn w:val="DefaultParagraphFont"/>
    <w:uiPriority w:val="99"/>
    <w:semiHidden/>
    <w:rsid w:val="00454E5D"/>
    <w:rPr>
      <w:rFonts w:cs="Times New Roman"/>
      <w:vertAlign w:val="superscript"/>
    </w:rPr>
  </w:style>
  <w:style w:type="paragraph" w:styleId="FootnoteText">
    <w:name w:val="footnote text"/>
    <w:basedOn w:val="Normal"/>
    <w:link w:val="FootnoteTextChar"/>
    <w:uiPriority w:val="99"/>
    <w:rsid w:val="00454E5D"/>
    <w:pPr>
      <w:tabs>
        <w:tab w:val="left" w:pos="360"/>
      </w:tabs>
      <w:ind w:left="357" w:hanging="357"/>
    </w:pPr>
    <w:rPr>
      <w:rFonts w:ascii="Arial" w:hAnsi="Arial"/>
      <w:sz w:val="16"/>
    </w:rPr>
  </w:style>
  <w:style w:type="character" w:customStyle="1" w:styleId="FootnoteTextChar">
    <w:name w:val="Footnote Text Char"/>
    <w:basedOn w:val="DefaultParagraphFont"/>
    <w:link w:val="FootnoteText"/>
    <w:uiPriority w:val="99"/>
    <w:rsid w:val="00454E5D"/>
    <w:rPr>
      <w:rFonts w:ascii="Arial" w:hAnsi="Arial" w:cs="Times New Roman"/>
      <w:sz w:val="16"/>
      <w:szCs w:val="20"/>
      <w:lang w:eastAsia="en-AU"/>
    </w:rPr>
  </w:style>
  <w:style w:type="paragraph" w:styleId="EndnoteText">
    <w:name w:val="endnote text"/>
    <w:basedOn w:val="Normal"/>
    <w:link w:val="EndnoteTextChar"/>
    <w:uiPriority w:val="99"/>
    <w:semiHidden/>
    <w:rsid w:val="00454E5D"/>
    <w:pPr>
      <w:tabs>
        <w:tab w:val="left" w:pos="360"/>
      </w:tabs>
      <w:ind w:left="357" w:hanging="357"/>
    </w:pPr>
    <w:rPr>
      <w:sz w:val="16"/>
    </w:rPr>
  </w:style>
  <w:style w:type="character" w:customStyle="1" w:styleId="EndnoteTextChar">
    <w:name w:val="Endnote Text Char"/>
    <w:basedOn w:val="DefaultParagraphFont"/>
    <w:link w:val="EndnoteText"/>
    <w:uiPriority w:val="99"/>
    <w:semiHidden/>
    <w:rsid w:val="00454E5D"/>
    <w:rPr>
      <w:rFonts w:cs="Times New Roman"/>
      <w:sz w:val="16"/>
      <w:szCs w:val="20"/>
      <w:lang w:eastAsia="en-AU"/>
    </w:rPr>
  </w:style>
  <w:style w:type="paragraph" w:styleId="EnvelopeAddress">
    <w:name w:val="envelope address"/>
    <w:basedOn w:val="Normal"/>
    <w:uiPriority w:val="99"/>
    <w:semiHidden/>
    <w:rsid w:val="00454E5D"/>
    <w:pPr>
      <w:framePr w:w="7920" w:h="1980" w:hRule="exact" w:hSpace="180" w:wrap="auto" w:hAnchor="page" w:xAlign="center" w:yAlign="bottom"/>
      <w:spacing w:before="0" w:after="0"/>
      <w:ind w:left="2880"/>
    </w:pPr>
    <w:rPr>
      <w:rFonts w:ascii="Cambria" w:hAnsi="Cambria"/>
    </w:rPr>
  </w:style>
  <w:style w:type="paragraph" w:styleId="EnvelopeReturn">
    <w:name w:val="envelope return"/>
    <w:basedOn w:val="Normal"/>
    <w:uiPriority w:val="99"/>
    <w:semiHidden/>
    <w:rsid w:val="00454E5D"/>
    <w:pPr>
      <w:spacing w:before="0" w:after="0"/>
    </w:pPr>
    <w:rPr>
      <w:rFonts w:ascii="Cambria" w:hAnsi="Cambria"/>
    </w:rPr>
  </w:style>
  <w:style w:type="character" w:styleId="FollowedHyperlink">
    <w:name w:val="FollowedHyperlink"/>
    <w:basedOn w:val="DefaultParagraphFont"/>
    <w:uiPriority w:val="99"/>
    <w:semiHidden/>
    <w:rsid w:val="00454E5D"/>
    <w:rPr>
      <w:rFonts w:cs="Times New Roman"/>
      <w:color w:val="800080"/>
      <w:u w:val="single"/>
    </w:rPr>
  </w:style>
  <w:style w:type="paragraph" w:styleId="Footer">
    <w:name w:val="footer"/>
    <w:link w:val="FooterChar"/>
    <w:uiPriority w:val="99"/>
    <w:rsid w:val="00BC7347"/>
    <w:pPr>
      <w:pBdr>
        <w:top w:val="single" w:sz="2" w:space="10" w:color="22A0CB" w:themeColor="accent1"/>
      </w:pBdr>
      <w:tabs>
        <w:tab w:val="center" w:pos="4536"/>
        <w:tab w:val="right" w:pos="9072"/>
      </w:tabs>
      <w:spacing w:after="0" w:line="240" w:lineRule="auto"/>
    </w:pPr>
    <w:rPr>
      <w:rFonts w:ascii="Arial" w:hAnsi="Arial" w:cs="Times New Roman"/>
      <w:sz w:val="16"/>
      <w:szCs w:val="20"/>
      <w:lang w:eastAsia="en-AU"/>
    </w:rPr>
  </w:style>
  <w:style w:type="character" w:customStyle="1" w:styleId="FooterChar">
    <w:name w:val="Footer Char"/>
    <w:basedOn w:val="DefaultParagraphFont"/>
    <w:link w:val="Footer"/>
    <w:uiPriority w:val="99"/>
    <w:rsid w:val="00BC7347"/>
    <w:rPr>
      <w:rFonts w:ascii="Arial" w:hAnsi="Arial" w:cs="Times New Roman"/>
      <w:sz w:val="16"/>
      <w:szCs w:val="20"/>
      <w:lang w:eastAsia="en-AU"/>
    </w:rPr>
  </w:style>
  <w:style w:type="character" w:styleId="FootnoteReference">
    <w:name w:val="footnote reference"/>
    <w:basedOn w:val="DefaultParagraphFont"/>
    <w:uiPriority w:val="99"/>
    <w:rsid w:val="00454E5D"/>
    <w:rPr>
      <w:rFonts w:cs="Times New Roman"/>
      <w:vertAlign w:val="superscript"/>
    </w:rPr>
  </w:style>
  <w:style w:type="paragraph" w:styleId="Header">
    <w:name w:val="header"/>
    <w:basedOn w:val="Normal"/>
    <w:link w:val="HeaderChar"/>
    <w:uiPriority w:val="99"/>
    <w:rsid w:val="00454E5D"/>
    <w:pPr>
      <w:tabs>
        <w:tab w:val="center" w:pos="4536"/>
        <w:tab w:val="right" w:pos="9072"/>
      </w:tabs>
      <w:spacing w:before="0" w:after="60"/>
    </w:pPr>
    <w:rPr>
      <w:sz w:val="16"/>
    </w:rPr>
  </w:style>
  <w:style w:type="character" w:customStyle="1" w:styleId="HeaderChar">
    <w:name w:val="Header Char"/>
    <w:basedOn w:val="DefaultParagraphFont"/>
    <w:link w:val="Header"/>
    <w:uiPriority w:val="99"/>
    <w:rsid w:val="00454E5D"/>
    <w:rPr>
      <w:rFonts w:cs="Times New Roman"/>
      <w:sz w:val="16"/>
      <w:szCs w:val="20"/>
      <w:lang w:eastAsia="en-AU"/>
    </w:rPr>
  </w:style>
  <w:style w:type="character" w:styleId="Hyperlink">
    <w:name w:val="Hyperlink"/>
    <w:basedOn w:val="DefaultParagraphFont"/>
    <w:uiPriority w:val="99"/>
    <w:unhideWhenUsed/>
    <w:rsid w:val="00454E5D"/>
    <w:rPr>
      <w:color w:val="007099" w:themeColor="hyperlink"/>
      <w:u w:val="single"/>
    </w:rPr>
  </w:style>
  <w:style w:type="paragraph" w:styleId="Index1">
    <w:name w:val="index 1"/>
    <w:basedOn w:val="Normal"/>
    <w:next w:val="Normal"/>
    <w:autoRedefine/>
    <w:uiPriority w:val="99"/>
    <w:semiHidden/>
    <w:rsid w:val="00454E5D"/>
    <w:pPr>
      <w:spacing w:before="0" w:after="0"/>
      <w:ind w:left="200" w:hanging="200"/>
    </w:pPr>
  </w:style>
  <w:style w:type="paragraph" w:styleId="IndexHeading">
    <w:name w:val="index heading"/>
    <w:basedOn w:val="Normal"/>
    <w:next w:val="Index1"/>
    <w:uiPriority w:val="99"/>
    <w:semiHidden/>
    <w:rsid w:val="00454E5D"/>
    <w:rPr>
      <w:rFonts w:ascii="Cambria" w:hAnsi="Cambria"/>
      <w:b/>
      <w:bCs/>
    </w:rPr>
  </w:style>
  <w:style w:type="paragraph" w:customStyle="1" w:styleId="KeySentenceOutside">
    <w:name w:val="Key Sentence Outside"/>
    <w:basedOn w:val="KeySentence"/>
    <w:uiPriority w:val="39"/>
    <w:rsid w:val="00461B7A"/>
    <w:pPr>
      <w:framePr w:w="2410" w:wrap="around" w:vAnchor="text" w:hAnchor="margin" w:x="7909" w:y="1" w:anchorLock="1"/>
    </w:pPr>
  </w:style>
  <w:style w:type="character" w:styleId="LineNumber">
    <w:name w:val="line number"/>
    <w:basedOn w:val="DefaultParagraphFont"/>
    <w:uiPriority w:val="99"/>
    <w:semiHidden/>
    <w:rsid w:val="00454E5D"/>
    <w:rPr>
      <w:rFonts w:cs="Times New Roman"/>
    </w:rPr>
  </w:style>
  <w:style w:type="paragraph" w:styleId="ListBullet">
    <w:name w:val="List Bullet"/>
    <w:basedOn w:val="Normal"/>
    <w:uiPriority w:val="99"/>
    <w:unhideWhenUsed/>
    <w:qFormat/>
    <w:rsid w:val="005E2C05"/>
    <w:pPr>
      <w:numPr>
        <w:numId w:val="21"/>
      </w:numPr>
    </w:pPr>
    <w:rPr>
      <w:rFonts w:eastAsiaTheme="minorHAnsi" w:cstheme="minorBidi"/>
      <w:szCs w:val="22"/>
      <w:lang w:eastAsia="en-US"/>
    </w:rPr>
  </w:style>
  <w:style w:type="paragraph" w:customStyle="1" w:styleId="ListBullet1">
    <w:name w:val="List Bullet 1"/>
    <w:basedOn w:val="Normal"/>
    <w:semiHidden/>
    <w:locked/>
    <w:rsid w:val="00461B7A"/>
    <w:pPr>
      <w:numPr>
        <w:numId w:val="3"/>
      </w:numPr>
      <w:tabs>
        <w:tab w:val="num" w:pos="720"/>
      </w:tabs>
      <w:spacing w:before="100" w:after="100"/>
    </w:pPr>
  </w:style>
  <w:style w:type="paragraph" w:styleId="ListBullet2">
    <w:name w:val="List Bullet 2"/>
    <w:basedOn w:val="Normal"/>
    <w:uiPriority w:val="99"/>
    <w:unhideWhenUsed/>
    <w:qFormat/>
    <w:rsid w:val="005E2C05"/>
    <w:pPr>
      <w:numPr>
        <w:ilvl w:val="1"/>
        <w:numId w:val="21"/>
      </w:numPr>
    </w:pPr>
    <w:rPr>
      <w:rFonts w:eastAsiaTheme="minorHAnsi" w:cstheme="minorBidi"/>
      <w:szCs w:val="22"/>
      <w:lang w:eastAsia="en-US"/>
    </w:rPr>
  </w:style>
  <w:style w:type="paragraph" w:styleId="ListBullet3">
    <w:name w:val="List Bullet 3"/>
    <w:basedOn w:val="Normal"/>
    <w:uiPriority w:val="99"/>
    <w:unhideWhenUsed/>
    <w:qFormat/>
    <w:rsid w:val="005E2C05"/>
    <w:pPr>
      <w:numPr>
        <w:ilvl w:val="2"/>
        <w:numId w:val="21"/>
      </w:numPr>
      <w:contextualSpacing/>
    </w:pPr>
    <w:rPr>
      <w:rFonts w:eastAsiaTheme="minorHAnsi" w:cstheme="minorBidi"/>
      <w:szCs w:val="22"/>
      <w:lang w:eastAsia="en-US"/>
    </w:rPr>
  </w:style>
  <w:style w:type="paragraph" w:styleId="ListBullet4">
    <w:name w:val="List Bullet 4"/>
    <w:basedOn w:val="Normal"/>
    <w:uiPriority w:val="99"/>
    <w:qFormat/>
    <w:rsid w:val="005E2C05"/>
    <w:pPr>
      <w:numPr>
        <w:ilvl w:val="3"/>
        <w:numId w:val="21"/>
      </w:numPr>
      <w:contextualSpacing/>
    </w:pPr>
  </w:style>
  <w:style w:type="numbering" w:customStyle="1" w:styleId="ListBullets">
    <w:name w:val="List Bullets"/>
    <w:uiPriority w:val="99"/>
    <w:rsid w:val="00461B7A"/>
    <w:pPr>
      <w:numPr>
        <w:numId w:val="3"/>
      </w:numPr>
    </w:pPr>
  </w:style>
  <w:style w:type="paragraph" w:styleId="ListNumber">
    <w:name w:val="List Number"/>
    <w:basedOn w:val="Normal"/>
    <w:uiPriority w:val="99"/>
    <w:unhideWhenUsed/>
    <w:qFormat/>
    <w:rsid w:val="005E2C05"/>
    <w:pPr>
      <w:numPr>
        <w:ilvl w:val="4"/>
        <w:numId w:val="21"/>
      </w:numPr>
    </w:pPr>
    <w:rPr>
      <w:rFonts w:eastAsiaTheme="minorHAnsi" w:cstheme="minorBidi"/>
      <w:szCs w:val="22"/>
      <w:lang w:eastAsia="en-US"/>
    </w:rPr>
  </w:style>
  <w:style w:type="paragraph" w:styleId="ListNumber2">
    <w:name w:val="List Number 2"/>
    <w:basedOn w:val="Normal"/>
    <w:uiPriority w:val="99"/>
    <w:qFormat/>
    <w:rsid w:val="005E2C05"/>
    <w:pPr>
      <w:numPr>
        <w:ilvl w:val="5"/>
        <w:numId w:val="21"/>
      </w:numPr>
      <w:contextualSpacing/>
    </w:pPr>
  </w:style>
  <w:style w:type="paragraph" w:styleId="ListNumber3">
    <w:name w:val="List Number 3"/>
    <w:basedOn w:val="Normal"/>
    <w:uiPriority w:val="99"/>
    <w:qFormat/>
    <w:rsid w:val="005E2C05"/>
    <w:pPr>
      <w:numPr>
        <w:ilvl w:val="6"/>
        <w:numId w:val="21"/>
      </w:numPr>
      <w:contextualSpacing/>
    </w:pPr>
  </w:style>
  <w:style w:type="paragraph" w:styleId="ListNumber4">
    <w:name w:val="List Number 4"/>
    <w:basedOn w:val="Normal"/>
    <w:uiPriority w:val="99"/>
    <w:qFormat/>
    <w:rsid w:val="005E2C05"/>
    <w:pPr>
      <w:numPr>
        <w:ilvl w:val="7"/>
        <w:numId w:val="21"/>
      </w:numPr>
      <w:contextualSpacing/>
    </w:pPr>
  </w:style>
  <w:style w:type="numbering" w:customStyle="1" w:styleId="ListNumberList">
    <w:name w:val="List Number List"/>
    <w:uiPriority w:val="99"/>
    <w:rsid w:val="00461B7A"/>
    <w:pPr>
      <w:numPr>
        <w:numId w:val="4"/>
      </w:numPr>
    </w:pPr>
  </w:style>
  <w:style w:type="paragraph" w:styleId="ListParagraph">
    <w:name w:val="List Paragraph"/>
    <w:basedOn w:val="Normal"/>
    <w:link w:val="ListParagraphChar"/>
    <w:uiPriority w:val="34"/>
    <w:rsid w:val="00454E5D"/>
    <w:pPr>
      <w:ind w:left="720"/>
      <w:contextualSpacing/>
    </w:pPr>
    <w:rPr>
      <w:rFonts w:eastAsiaTheme="minorHAnsi" w:cstheme="minorBidi"/>
      <w:szCs w:val="22"/>
      <w:lang w:eastAsia="en-US"/>
    </w:rPr>
  </w:style>
  <w:style w:type="paragraph" w:styleId="MessageHeader">
    <w:name w:val="Message Header"/>
    <w:basedOn w:val="Normal"/>
    <w:link w:val="MessageHeaderChar"/>
    <w:uiPriority w:val="99"/>
    <w:semiHidden/>
    <w:rsid w:val="00454E5D"/>
    <w:pPr>
      <w:pBdr>
        <w:top w:val="single" w:sz="6" w:space="1" w:color="auto"/>
        <w:left w:val="single" w:sz="6" w:space="1" w:color="auto"/>
        <w:bottom w:val="single" w:sz="6" w:space="1" w:color="auto"/>
        <w:right w:val="single" w:sz="6" w:space="1" w:color="auto"/>
      </w:pBdr>
      <w:shd w:val="pct20" w:color="auto" w:fill="auto"/>
      <w:spacing w:before="0" w:after="0"/>
      <w:ind w:left="1134" w:hanging="1134"/>
    </w:pPr>
    <w:rPr>
      <w:rFonts w:ascii="Cambria" w:hAnsi="Cambria"/>
    </w:rPr>
  </w:style>
  <w:style w:type="character" w:customStyle="1" w:styleId="MessageHeaderChar">
    <w:name w:val="Message Header Char"/>
    <w:basedOn w:val="DefaultParagraphFont"/>
    <w:link w:val="MessageHeader"/>
    <w:uiPriority w:val="99"/>
    <w:semiHidden/>
    <w:rsid w:val="00454E5D"/>
    <w:rPr>
      <w:rFonts w:ascii="Cambria" w:hAnsi="Cambria" w:cs="Times New Roman"/>
      <w:sz w:val="24"/>
      <w:szCs w:val="20"/>
      <w:shd w:val="pct20" w:color="auto" w:fill="auto"/>
      <w:lang w:eastAsia="en-AU"/>
    </w:rPr>
  </w:style>
  <w:style w:type="paragraph" w:styleId="NoSpacing">
    <w:name w:val="No Spacing"/>
    <w:uiPriority w:val="1"/>
    <w:qFormat/>
    <w:rsid w:val="00B11F27"/>
    <w:pPr>
      <w:kinsoku w:val="0"/>
      <w:overflowPunct w:val="0"/>
      <w:autoSpaceDE w:val="0"/>
      <w:autoSpaceDN w:val="0"/>
      <w:adjustRightInd w:val="0"/>
      <w:snapToGrid w:val="0"/>
      <w:spacing w:after="0" w:line="240" w:lineRule="auto"/>
    </w:pPr>
    <w:rPr>
      <w:rFonts w:cs="Arial"/>
      <w:snapToGrid w:val="0"/>
      <w:color w:val="333333" w:themeColor="text1"/>
      <w:sz w:val="24"/>
      <w:szCs w:val="20"/>
    </w:rPr>
  </w:style>
  <w:style w:type="paragraph" w:styleId="NormalWeb">
    <w:name w:val="Normal (Web)"/>
    <w:basedOn w:val="Normal"/>
    <w:uiPriority w:val="99"/>
    <w:unhideWhenUsed/>
    <w:rsid w:val="00454E5D"/>
    <w:pPr>
      <w:spacing w:before="100" w:beforeAutospacing="1" w:after="100" w:afterAutospacing="1"/>
    </w:pPr>
    <w:rPr>
      <w:rFonts w:ascii="Times New Roman" w:hAnsi="Times New Roman"/>
      <w:szCs w:val="24"/>
    </w:rPr>
  </w:style>
  <w:style w:type="paragraph" w:styleId="NormalIndent">
    <w:name w:val="Normal Indent"/>
    <w:basedOn w:val="Normal"/>
    <w:uiPriority w:val="99"/>
    <w:semiHidden/>
    <w:rsid w:val="00454E5D"/>
    <w:pPr>
      <w:ind w:left="567"/>
    </w:pPr>
  </w:style>
  <w:style w:type="paragraph" w:styleId="NoteHeading">
    <w:name w:val="Note Heading"/>
    <w:basedOn w:val="Normal"/>
    <w:next w:val="Normal"/>
    <w:link w:val="NoteHeadingChar"/>
    <w:uiPriority w:val="99"/>
    <w:semiHidden/>
    <w:rsid w:val="00454E5D"/>
    <w:pPr>
      <w:spacing w:before="0" w:after="0"/>
    </w:pPr>
  </w:style>
  <w:style w:type="character" w:customStyle="1" w:styleId="NoteHeadingChar">
    <w:name w:val="Note Heading Char"/>
    <w:basedOn w:val="DefaultParagraphFont"/>
    <w:link w:val="NoteHeading"/>
    <w:uiPriority w:val="99"/>
    <w:semiHidden/>
    <w:rsid w:val="00454E5D"/>
    <w:rPr>
      <w:rFonts w:cs="Times New Roman"/>
      <w:sz w:val="20"/>
      <w:szCs w:val="20"/>
      <w:lang w:eastAsia="en-AU"/>
    </w:rPr>
  </w:style>
  <w:style w:type="character" w:styleId="PageNumber">
    <w:name w:val="page number"/>
    <w:basedOn w:val="DefaultParagraphFont"/>
    <w:uiPriority w:val="99"/>
    <w:semiHidden/>
    <w:rsid w:val="00454E5D"/>
    <w:rPr>
      <w:rFonts w:cs="Times New Roman"/>
    </w:rPr>
  </w:style>
  <w:style w:type="character" w:styleId="PlaceholderText">
    <w:name w:val="Placeholder Text"/>
    <w:basedOn w:val="DefaultParagraphFont"/>
    <w:uiPriority w:val="99"/>
    <w:semiHidden/>
    <w:rsid w:val="00461B7A"/>
    <w:rPr>
      <w:color w:val="808080"/>
    </w:rPr>
  </w:style>
  <w:style w:type="paragraph" w:styleId="PlainText">
    <w:name w:val="Plain Text"/>
    <w:basedOn w:val="Normal"/>
    <w:link w:val="PlainTextChar"/>
    <w:uiPriority w:val="99"/>
    <w:semiHidden/>
    <w:rsid w:val="00454E5D"/>
    <w:pPr>
      <w:spacing w:before="0" w:after="0"/>
    </w:pPr>
    <w:rPr>
      <w:rFonts w:ascii="Consolas" w:hAnsi="Consolas" w:cs="Consolas"/>
      <w:sz w:val="21"/>
      <w:szCs w:val="21"/>
    </w:rPr>
  </w:style>
  <w:style w:type="character" w:customStyle="1" w:styleId="PlainTextChar">
    <w:name w:val="Plain Text Char"/>
    <w:basedOn w:val="DefaultParagraphFont"/>
    <w:link w:val="PlainText"/>
    <w:uiPriority w:val="99"/>
    <w:semiHidden/>
    <w:rsid w:val="00454E5D"/>
    <w:rPr>
      <w:rFonts w:ascii="Consolas" w:hAnsi="Consolas" w:cs="Consolas"/>
      <w:sz w:val="21"/>
      <w:szCs w:val="21"/>
      <w:lang w:eastAsia="en-AU"/>
    </w:rPr>
  </w:style>
  <w:style w:type="paragraph" w:customStyle="1" w:styleId="PrefaceTitle">
    <w:name w:val="Preface Title"/>
    <w:basedOn w:val="Normal"/>
    <w:next w:val="Normal"/>
    <w:uiPriority w:val="29"/>
    <w:rsid w:val="00A915A0"/>
    <w:pPr>
      <w:keepNext/>
      <w:spacing w:before="480" w:after="120"/>
      <w:outlineLvl w:val="0"/>
    </w:pPr>
    <w:rPr>
      <w:rFonts w:asciiTheme="majorHAnsi" w:hAnsiTheme="majorHAnsi"/>
      <w:b/>
      <w:color w:val="22A0CB" w:themeColor="accent1"/>
      <w:sz w:val="40"/>
    </w:rPr>
  </w:style>
  <w:style w:type="paragraph" w:customStyle="1" w:styleId="PleaseNote">
    <w:name w:val="Please Note"/>
    <w:basedOn w:val="PrefaceTitle"/>
    <w:next w:val="Normal"/>
    <w:uiPriority w:val="29"/>
    <w:rsid w:val="00461B7A"/>
    <w:rPr>
      <w:iCs/>
    </w:rPr>
  </w:style>
  <w:style w:type="numbering" w:customStyle="1" w:styleId="PwCAppendixList1">
    <w:name w:val="PwC Appendix List 1"/>
    <w:uiPriority w:val="99"/>
    <w:rsid w:val="00461B7A"/>
    <w:pPr>
      <w:numPr>
        <w:numId w:val="5"/>
      </w:numPr>
    </w:pPr>
  </w:style>
  <w:style w:type="table" w:customStyle="1" w:styleId="PwCBasic">
    <w:name w:val="PwC Basic"/>
    <w:basedOn w:val="TableNormal"/>
    <w:uiPriority w:val="99"/>
    <w:rsid w:val="00461B7A"/>
    <w:pPr>
      <w:spacing w:after="0" w:line="216" w:lineRule="auto"/>
      <w:contextualSpacing/>
    </w:pPr>
    <w:rPr>
      <w:rFonts w:cs="Times New Roman (Body CS)"/>
      <w:sz w:val="17"/>
      <w:szCs w:val="17"/>
      <w:lang w:val="en-GB"/>
    </w:rPr>
    <w:tblPr>
      <w:tblBorders>
        <w:top w:val="dotted" w:sz="4" w:space="0" w:color="auto"/>
        <w:bottom w:val="single" w:sz="4" w:space="0" w:color="auto"/>
        <w:insideH w:val="dotted" w:sz="4" w:space="0" w:color="auto"/>
      </w:tblBorders>
      <w:tblCellMar>
        <w:left w:w="0" w:type="dxa"/>
        <w:right w:w="0" w:type="dxa"/>
      </w:tblCellMar>
    </w:tblPr>
    <w:tcPr>
      <w:vAlign w:val="center"/>
    </w:tcPr>
    <w:tblStylePr w:type="firstRow">
      <w:rPr>
        <w:rFonts w:asciiTheme="minorHAnsi" w:hAnsiTheme="minorHAnsi"/>
        <w:b/>
      </w:rPr>
      <w:tblPr/>
      <w:trPr>
        <w:tblHeader/>
      </w:trPr>
      <w:tcPr>
        <w:tcBorders>
          <w:top w:val="single" w:sz="4" w:space="0" w:color="auto"/>
          <w:left w:val="nil"/>
          <w:bottom w:val="single" w:sz="4" w:space="0" w:color="auto"/>
          <w:right w:val="nil"/>
          <w:insideH w:val="nil"/>
          <w:insideV w:val="nil"/>
          <w:tl2br w:val="nil"/>
          <w:tr2bl w:val="nil"/>
        </w:tcBorders>
      </w:tcPr>
    </w:tblStylePr>
    <w:tblStylePr w:type="lastRow">
      <w:tblPr/>
      <w:tcPr>
        <w:tcBorders>
          <w:top w:val="single" w:sz="4" w:space="0" w:color="auto"/>
          <w:left w:val="nil"/>
          <w:bottom w:val="single" w:sz="4" w:space="0" w:color="auto"/>
          <w:right w:val="nil"/>
          <w:insideH w:val="nil"/>
          <w:insideV w:val="nil"/>
          <w:tl2br w:val="nil"/>
          <w:tr2bl w:val="nil"/>
        </w:tcBorders>
      </w:tcPr>
    </w:tblStylePr>
  </w:style>
  <w:style w:type="table" w:customStyle="1" w:styleId="PwCColour">
    <w:name w:val="PwC Colour"/>
    <w:basedOn w:val="TableNormal"/>
    <w:rsid w:val="00461B7A"/>
    <w:pPr>
      <w:spacing w:after="0" w:line="240" w:lineRule="auto"/>
    </w:pPr>
    <w:rPr>
      <w:rFonts w:ascii="Georgia" w:hAnsi="Georgia" w:cs="Times New Roman"/>
      <w:sz w:val="20"/>
      <w:szCs w:val="20"/>
      <w:lang w:eastAsia="en-AU"/>
    </w:rPr>
    <w:tblPr>
      <w:tblStyleRowBandSize w:val="1"/>
      <w:tblStyleColBandSize w:val="1"/>
      <w:tblBorders>
        <w:top w:val="single" w:sz="4" w:space="0" w:color="FFFFFF"/>
        <w:left w:val="single" w:sz="4" w:space="0" w:color="FFFFFF"/>
        <w:bottom w:val="single" w:sz="6" w:space="0" w:color="000000" w:themeColor="text2"/>
        <w:right w:val="single" w:sz="4" w:space="0" w:color="FFFFFF"/>
        <w:insideH w:val="dotted" w:sz="8" w:space="0" w:color="000000" w:themeColor="text2"/>
        <w:insideV w:val="single" w:sz="4" w:space="0" w:color="FFFFFF"/>
      </w:tblBorders>
    </w:tblPr>
    <w:tcPr>
      <w:shd w:val="clear" w:color="auto" w:fill="auto"/>
      <w:tcMar>
        <w:top w:w="0" w:type="dxa"/>
        <w:left w:w="108" w:type="dxa"/>
        <w:bottom w:w="0" w:type="dxa"/>
        <w:right w:w="108" w:type="dxa"/>
      </w:tcMar>
    </w:tcPr>
    <w:tblStylePr w:type="firstRow">
      <w:pPr>
        <w:jc w:val="left"/>
      </w:pPr>
      <w:rPr>
        <w:rFonts w:ascii="Verdana" w:hAnsi="Verdana"/>
        <w:b w:val="0"/>
        <w:color w:val="auto"/>
      </w:rPr>
      <w:tblPr/>
      <w:trPr>
        <w:tblHeader/>
      </w:trPr>
      <w:tcPr>
        <w:tcBorders>
          <w:top w:val="single" w:sz="4" w:space="0" w:color="CD4D10" w:themeColor="accent4"/>
          <w:bottom w:val="single" w:sz="4" w:space="0" w:color="CD4D10" w:themeColor="accent4"/>
        </w:tcBorders>
      </w:tcPr>
    </w:tblStylePr>
    <w:tblStylePr w:type="lastRow">
      <w:rPr>
        <w:color w:val="auto"/>
      </w:rPr>
      <w:tblPr/>
      <w:tcPr>
        <w:tcBorders>
          <w:top w:val="single" w:sz="4" w:space="0" w:color="000000" w:themeColor="text2"/>
        </w:tcBorders>
        <w:shd w:val="clear" w:color="auto" w:fill="auto"/>
      </w:tcPr>
    </w:tblStylePr>
    <w:tblStylePr w:type="nwCell">
      <w:pPr>
        <w:jc w:val="left"/>
      </w:pPr>
      <w:tblPr/>
      <w:tcPr>
        <w:vAlign w:val="bottom"/>
      </w:tcPr>
    </w:tblStylePr>
  </w:style>
  <w:style w:type="numbering" w:customStyle="1" w:styleId="PwCListNumbers1">
    <w:name w:val="PwC List Numbers 1"/>
    <w:uiPriority w:val="99"/>
    <w:rsid w:val="00461B7A"/>
    <w:pPr>
      <w:numPr>
        <w:numId w:val="6"/>
      </w:numPr>
    </w:pPr>
  </w:style>
  <w:style w:type="paragraph" w:styleId="Quote">
    <w:name w:val="Quote"/>
    <w:basedOn w:val="Normal"/>
    <w:next w:val="Normal"/>
    <w:link w:val="QuoteChar"/>
    <w:uiPriority w:val="99"/>
    <w:rsid w:val="00454E5D"/>
    <w:pPr>
      <w:ind w:left="1440" w:right="720"/>
    </w:pPr>
    <w:rPr>
      <w:sz w:val="18"/>
    </w:rPr>
  </w:style>
  <w:style w:type="character" w:customStyle="1" w:styleId="QuoteChar">
    <w:name w:val="Quote Char"/>
    <w:basedOn w:val="DefaultParagraphFont"/>
    <w:link w:val="Quote"/>
    <w:uiPriority w:val="99"/>
    <w:rsid w:val="00454E5D"/>
    <w:rPr>
      <w:rFonts w:cs="Times New Roman"/>
      <w:sz w:val="18"/>
      <w:szCs w:val="20"/>
      <w:lang w:eastAsia="en-AU"/>
    </w:rPr>
  </w:style>
  <w:style w:type="paragraph" w:styleId="Salutation">
    <w:name w:val="Salutation"/>
    <w:basedOn w:val="Normal"/>
    <w:next w:val="Normal"/>
    <w:link w:val="SalutationChar"/>
    <w:uiPriority w:val="99"/>
    <w:semiHidden/>
    <w:rsid w:val="00454E5D"/>
  </w:style>
  <w:style w:type="character" w:customStyle="1" w:styleId="SalutationChar">
    <w:name w:val="Salutation Char"/>
    <w:basedOn w:val="DefaultParagraphFont"/>
    <w:link w:val="Salutation"/>
    <w:uiPriority w:val="99"/>
    <w:semiHidden/>
    <w:rsid w:val="00454E5D"/>
    <w:rPr>
      <w:rFonts w:cs="Times New Roman"/>
      <w:sz w:val="20"/>
      <w:szCs w:val="20"/>
      <w:lang w:eastAsia="en-AU"/>
    </w:rPr>
  </w:style>
  <w:style w:type="paragraph" w:customStyle="1" w:styleId="Separator">
    <w:name w:val="Separator"/>
    <w:basedOn w:val="Normal"/>
    <w:semiHidden/>
    <w:rsid w:val="00461B7A"/>
    <w:rPr>
      <w:sz w:val="16"/>
    </w:rPr>
  </w:style>
  <w:style w:type="paragraph" w:styleId="Signature">
    <w:name w:val="Signature"/>
    <w:basedOn w:val="Normal"/>
    <w:link w:val="SignatureChar"/>
    <w:uiPriority w:val="99"/>
    <w:semiHidden/>
    <w:rsid w:val="00454E5D"/>
    <w:pPr>
      <w:spacing w:before="0" w:after="0"/>
      <w:ind w:left="4252"/>
    </w:pPr>
  </w:style>
  <w:style w:type="character" w:customStyle="1" w:styleId="SignatureChar">
    <w:name w:val="Signature Char"/>
    <w:basedOn w:val="DefaultParagraphFont"/>
    <w:link w:val="Signature"/>
    <w:uiPriority w:val="99"/>
    <w:semiHidden/>
    <w:rsid w:val="00454E5D"/>
    <w:rPr>
      <w:rFonts w:cs="Times New Roman"/>
      <w:sz w:val="20"/>
      <w:szCs w:val="20"/>
      <w:lang w:eastAsia="en-AU"/>
    </w:rPr>
  </w:style>
  <w:style w:type="paragraph" w:customStyle="1" w:styleId="Sources">
    <w:name w:val="Sources"/>
    <w:basedOn w:val="Normal"/>
    <w:next w:val="Normal"/>
    <w:rsid w:val="00461B7A"/>
    <w:pPr>
      <w:spacing w:before="80" w:line="180" w:lineRule="atLeast"/>
    </w:pPr>
    <w:rPr>
      <w:color w:val="22A0CB" w:themeColor="accent1"/>
      <w:sz w:val="16"/>
    </w:rPr>
  </w:style>
  <w:style w:type="numbering" w:customStyle="1" w:styleId="Style1">
    <w:name w:val="Style1"/>
    <w:uiPriority w:val="99"/>
    <w:rsid w:val="00461B7A"/>
    <w:pPr>
      <w:numPr>
        <w:numId w:val="7"/>
      </w:numPr>
    </w:pPr>
  </w:style>
  <w:style w:type="paragraph" w:customStyle="1" w:styleId="SubHeading">
    <w:name w:val="Sub Heading"/>
    <w:basedOn w:val="Normal"/>
    <w:rsid w:val="00C5738B"/>
    <w:rPr>
      <w:b/>
      <w:bCs/>
    </w:rPr>
  </w:style>
  <w:style w:type="table" w:styleId="Table3Deffects1">
    <w:name w:val="Table 3D effects 1"/>
    <w:basedOn w:val="TableNormal"/>
    <w:uiPriority w:val="99"/>
    <w:rsid w:val="00454E5D"/>
    <w:pPr>
      <w:spacing w:before="60" w:after="60" w:line="280" w:lineRule="atLeast"/>
    </w:pPr>
    <w:rPr>
      <w:rFonts w:ascii="Arial" w:hAnsi="Arial" w:cs="Times New Roman"/>
      <w:sz w:val="20"/>
      <w:szCs w:val="20"/>
      <w:lang w:eastAsia="en-AU"/>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TableTextNormal">
    <w:name w:val="Table Text Normal"/>
    <w:uiPriority w:val="99"/>
    <w:rsid w:val="00585862"/>
    <w:pPr>
      <w:spacing w:before="80" w:after="80" w:line="240" w:lineRule="auto"/>
    </w:pPr>
    <w:rPr>
      <w:rFonts w:eastAsiaTheme="minorHAnsi"/>
      <w:szCs w:val="20"/>
      <w:lang w:val="en-GB"/>
    </w:rPr>
  </w:style>
  <w:style w:type="numbering" w:customStyle="1" w:styleId="TableBulletNormalList">
    <w:name w:val="Table Bullet Normal List"/>
    <w:rsid w:val="00461B7A"/>
    <w:pPr>
      <w:numPr>
        <w:numId w:val="8"/>
      </w:numPr>
    </w:pPr>
  </w:style>
  <w:style w:type="table" w:styleId="TableGrid">
    <w:name w:val="Table Grid"/>
    <w:basedOn w:val="TableNormal"/>
    <w:uiPriority w:val="39"/>
    <w:rsid w:val="00454E5D"/>
    <w:pPr>
      <w:spacing w:after="0" w:line="240" w:lineRule="auto"/>
    </w:pPr>
    <w:rPr>
      <w:rFonts w:eastAsiaTheme="minorHAnsi"/>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rsid w:val="00454E5D"/>
    <w:pPr>
      <w:spacing w:before="60" w:after="60" w:line="280" w:lineRule="atLeast"/>
    </w:pPr>
    <w:rPr>
      <w:rFonts w:ascii="Arial" w:hAnsi="Arial"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rsid w:val="00454E5D"/>
    <w:pPr>
      <w:spacing w:before="60" w:after="60" w:line="280" w:lineRule="atLeast"/>
    </w:pPr>
    <w:rPr>
      <w:rFonts w:ascii="Arial" w:hAnsi="Arial" w:cs="Times New Roman"/>
      <w:sz w:val="20"/>
      <w:szCs w:val="20"/>
      <w:lang w:eastAsia="en-AU"/>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rsid w:val="00454E5D"/>
    <w:pPr>
      <w:spacing w:before="60" w:after="60" w:line="280" w:lineRule="atLeast"/>
    </w:pPr>
    <w:rPr>
      <w:rFonts w:ascii="Arial" w:hAnsi="Arial" w:cs="Times New Roman"/>
      <w:sz w:val="20"/>
      <w:szCs w:val="20"/>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rsid w:val="00454E5D"/>
    <w:pPr>
      <w:spacing w:before="60" w:after="60" w:line="280" w:lineRule="atLeast"/>
    </w:pPr>
    <w:rPr>
      <w:rFonts w:ascii="Arial" w:hAnsi="Arial" w:cs="Times New Roman"/>
      <w:sz w:val="20"/>
      <w:szCs w:val="20"/>
      <w:lang w:eastAsia="en-AU"/>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5">
    <w:name w:val="Table Grid 5"/>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6">
    <w:name w:val="Table Grid 6"/>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rsid w:val="00454E5D"/>
    <w:pPr>
      <w:spacing w:before="60" w:after="60" w:line="280" w:lineRule="atLeast"/>
    </w:pPr>
    <w:rPr>
      <w:rFonts w:ascii="Arial" w:hAnsi="Arial" w:cs="Times New Roman"/>
      <w:b/>
      <w:bCs/>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rsid w:val="00454E5D"/>
    <w:pPr>
      <w:spacing w:before="60" w:after="60" w:line="280" w:lineRule="atLeast"/>
    </w:pPr>
    <w:rPr>
      <w:rFonts w:ascii="Arial" w:hAnsi="Arial" w:cs="Times New Roman"/>
      <w:sz w:val="20"/>
      <w:szCs w:val="20"/>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styleId="TableofAuthorities">
    <w:name w:val="table of authorities"/>
    <w:basedOn w:val="Normal"/>
    <w:next w:val="Normal"/>
    <w:uiPriority w:val="99"/>
    <w:semiHidden/>
    <w:rsid w:val="00454E5D"/>
    <w:pPr>
      <w:spacing w:after="0"/>
      <w:ind w:left="200" w:hanging="200"/>
    </w:pPr>
  </w:style>
  <w:style w:type="paragraph" w:styleId="TableofFigures">
    <w:name w:val="table of figures"/>
    <w:basedOn w:val="Normal"/>
    <w:next w:val="Normal"/>
    <w:uiPriority w:val="99"/>
    <w:rsid w:val="00454E5D"/>
    <w:pPr>
      <w:spacing w:after="0"/>
    </w:pPr>
  </w:style>
  <w:style w:type="table" w:styleId="TableTheme">
    <w:name w:val="Table Theme"/>
    <w:basedOn w:val="TableNormal"/>
    <w:uiPriority w:val="99"/>
    <w:rsid w:val="00454E5D"/>
    <w:pPr>
      <w:spacing w:before="60" w:after="60" w:line="280" w:lineRule="atLeast"/>
    </w:pPr>
    <w:rPr>
      <w:rFonts w:ascii="Arial" w:hAnsi="Arial"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pagefooter">
    <w:name w:val="First page footer"/>
    <w:basedOn w:val="Footer"/>
    <w:link w:val="FirstpagefooterChar"/>
    <w:autoRedefine/>
    <w:rsid w:val="0050378B"/>
    <w:pPr>
      <w:pBdr>
        <w:top w:val="none" w:sz="0" w:space="0" w:color="auto"/>
      </w:pBdr>
      <w:spacing w:before="2835"/>
    </w:pPr>
  </w:style>
  <w:style w:type="paragraph" w:customStyle="1" w:styleId="Firstpageheader">
    <w:name w:val="First page header"/>
    <w:basedOn w:val="Header"/>
    <w:link w:val="FirstpageheaderChar"/>
    <w:autoRedefine/>
    <w:rsid w:val="0050378B"/>
    <w:pPr>
      <w:spacing w:after="1134"/>
    </w:pPr>
    <w:rPr>
      <w:noProof/>
    </w:rPr>
  </w:style>
  <w:style w:type="paragraph" w:styleId="TOC1">
    <w:name w:val="toc 1"/>
    <w:basedOn w:val="Normal"/>
    <w:next w:val="Normal"/>
    <w:autoRedefine/>
    <w:uiPriority w:val="39"/>
    <w:unhideWhenUsed/>
    <w:rsid w:val="00330E28"/>
    <w:pPr>
      <w:tabs>
        <w:tab w:val="right" w:leader="dot" w:pos="9639"/>
      </w:tabs>
      <w:ind w:left="567" w:right="1701" w:hanging="567"/>
    </w:pPr>
    <w:rPr>
      <w:rFonts w:eastAsiaTheme="minorHAnsi" w:cstheme="minorBidi"/>
      <w:b/>
      <w:szCs w:val="22"/>
      <w:lang w:eastAsia="en-US"/>
    </w:rPr>
  </w:style>
  <w:style w:type="paragraph" w:styleId="TOC2">
    <w:name w:val="toc 2"/>
    <w:basedOn w:val="Normal"/>
    <w:next w:val="Normal"/>
    <w:autoRedefine/>
    <w:uiPriority w:val="39"/>
    <w:unhideWhenUsed/>
    <w:rsid w:val="0064705C"/>
    <w:pPr>
      <w:tabs>
        <w:tab w:val="left" w:pos="567"/>
        <w:tab w:val="right" w:leader="dot" w:pos="9639"/>
      </w:tabs>
      <w:ind w:right="1701"/>
    </w:pPr>
    <w:rPr>
      <w:rFonts w:eastAsiaTheme="minorHAnsi" w:cstheme="minorBidi"/>
      <w:noProof/>
      <w:szCs w:val="22"/>
      <w:lang w:eastAsia="en-US"/>
    </w:rPr>
  </w:style>
  <w:style w:type="paragraph" w:styleId="TOC3">
    <w:name w:val="toc 3"/>
    <w:basedOn w:val="Normal"/>
    <w:next w:val="Normal"/>
    <w:autoRedefine/>
    <w:uiPriority w:val="39"/>
    <w:unhideWhenUsed/>
    <w:rsid w:val="00964F60"/>
    <w:pPr>
      <w:tabs>
        <w:tab w:val="left" w:pos="1418"/>
        <w:tab w:val="right" w:leader="dot" w:pos="9639"/>
      </w:tabs>
      <w:ind w:left="567" w:right="1701"/>
    </w:pPr>
    <w:rPr>
      <w:rFonts w:eastAsiaTheme="minorHAnsi" w:cstheme="minorBidi"/>
      <w:noProof/>
      <w:szCs w:val="22"/>
      <w:lang w:eastAsia="en-US"/>
    </w:rPr>
  </w:style>
  <w:style w:type="paragraph" w:styleId="TOC4">
    <w:name w:val="toc 4"/>
    <w:basedOn w:val="TOC1"/>
    <w:next w:val="Normal"/>
    <w:autoRedefine/>
    <w:uiPriority w:val="39"/>
    <w:rsid w:val="00645093"/>
    <w:pPr>
      <w:tabs>
        <w:tab w:val="left" w:pos="1701"/>
        <w:tab w:val="right" w:leader="dot" w:pos="9854"/>
      </w:tabs>
      <w:ind w:left="600"/>
    </w:pPr>
    <w:rPr>
      <w:noProof/>
    </w:rPr>
  </w:style>
  <w:style w:type="paragraph" w:styleId="TOC5">
    <w:name w:val="toc 5"/>
    <w:basedOn w:val="Normal"/>
    <w:next w:val="Normal"/>
    <w:autoRedefine/>
    <w:uiPriority w:val="99"/>
    <w:rsid w:val="00454E5D"/>
    <w:pPr>
      <w:spacing w:after="100"/>
      <w:ind w:left="800"/>
    </w:pPr>
  </w:style>
  <w:style w:type="paragraph" w:styleId="TOC6">
    <w:name w:val="toc 6"/>
    <w:basedOn w:val="Normal"/>
    <w:next w:val="Normal"/>
    <w:autoRedefine/>
    <w:uiPriority w:val="99"/>
    <w:rsid w:val="00454E5D"/>
    <w:pPr>
      <w:spacing w:after="100"/>
      <w:ind w:left="1000"/>
    </w:pPr>
  </w:style>
  <w:style w:type="paragraph" w:styleId="TOC7">
    <w:name w:val="toc 7"/>
    <w:basedOn w:val="Normal"/>
    <w:next w:val="Normal"/>
    <w:autoRedefine/>
    <w:uiPriority w:val="99"/>
    <w:rsid w:val="00454E5D"/>
    <w:pPr>
      <w:spacing w:after="100"/>
      <w:ind w:left="1200"/>
    </w:pPr>
  </w:style>
  <w:style w:type="paragraph" w:styleId="TOC8">
    <w:name w:val="toc 8"/>
    <w:basedOn w:val="Normal"/>
    <w:next w:val="Normal"/>
    <w:autoRedefine/>
    <w:uiPriority w:val="99"/>
    <w:rsid w:val="00454E5D"/>
    <w:pPr>
      <w:spacing w:after="100"/>
      <w:ind w:left="1400"/>
    </w:pPr>
  </w:style>
  <w:style w:type="paragraph" w:styleId="TOC9">
    <w:name w:val="toc 9"/>
    <w:basedOn w:val="Normal"/>
    <w:next w:val="Normal"/>
    <w:autoRedefine/>
    <w:uiPriority w:val="99"/>
    <w:rsid w:val="00454E5D"/>
    <w:pPr>
      <w:spacing w:after="100"/>
      <w:ind w:left="1600"/>
    </w:pPr>
  </w:style>
  <w:style w:type="paragraph" w:styleId="TOCHeading">
    <w:name w:val="TOC Heading"/>
    <w:next w:val="Normal"/>
    <w:uiPriority w:val="39"/>
    <w:unhideWhenUsed/>
    <w:qFormat/>
    <w:rsid w:val="00F75731"/>
    <w:pPr>
      <w:spacing w:after="600" w:line="240" w:lineRule="auto"/>
    </w:pPr>
    <w:rPr>
      <w:rFonts w:ascii="Arial" w:eastAsiaTheme="minorHAnsi" w:hAnsi="Arial" w:cs="Arial"/>
      <w:b/>
      <w:bCs/>
      <w:color w:val="22A0CB" w:themeColor="accent1"/>
      <w:sz w:val="40"/>
      <w:szCs w:val="36"/>
    </w:rPr>
  </w:style>
  <w:style w:type="paragraph" w:customStyle="1" w:styleId="URL">
    <w:name w:val="URL"/>
    <w:basedOn w:val="Copyright"/>
    <w:next w:val="Normal"/>
    <w:uiPriority w:val="49"/>
    <w:rsid w:val="00461B7A"/>
    <w:pPr>
      <w:framePr w:wrap="around" w:vAnchor="page" w:hAnchor="page" w:x="1030" w:y="12475"/>
    </w:pPr>
    <w:rPr>
      <w:color w:val="333333" w:themeColor="text1"/>
      <w:sz w:val="24"/>
      <w:szCs w:val="24"/>
    </w:rPr>
  </w:style>
  <w:style w:type="table" w:styleId="ColorfulGrid-Accent1">
    <w:name w:val="Colorful Grid Accent 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DBE5F1"/>
    </w:tcPr>
    <w:tblStylePr w:type="firstRow">
      <w:rPr>
        <w:rFonts w:cs="Times New Roman"/>
        <w:b/>
        <w:bCs/>
      </w:rPr>
      <w:tblPr/>
      <w:tcPr>
        <w:shd w:val="clear" w:color="auto" w:fill="B8CCE4"/>
      </w:tcPr>
    </w:tblStylePr>
    <w:tblStylePr w:type="lastRow">
      <w:rPr>
        <w:rFonts w:cs="Times New Roman"/>
        <w:b/>
        <w:bCs/>
        <w:color w:val="000000"/>
      </w:rPr>
      <w:tblPr/>
      <w:tcPr>
        <w:shd w:val="clear" w:color="auto" w:fill="B8CCE4"/>
      </w:tcPr>
    </w:tblStylePr>
    <w:tblStylePr w:type="firstCol">
      <w:rPr>
        <w:rFonts w:cs="Times New Roman"/>
        <w:color w:val="FFFFFF"/>
      </w:rPr>
      <w:tblPr/>
      <w:tcPr>
        <w:shd w:val="clear" w:color="auto" w:fill="365F91"/>
      </w:tcPr>
    </w:tblStylePr>
    <w:tblStylePr w:type="lastCol">
      <w:rPr>
        <w:rFonts w:cs="Times New Roman"/>
        <w:color w:val="FFFFFF"/>
      </w:rPr>
      <w:tblPr/>
      <w:tcPr>
        <w:shd w:val="clear" w:color="auto" w:fill="365F91"/>
      </w:tc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ColorfulGrid-Accent2">
    <w:name w:val="Colorful Grid Accent 2"/>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F2DBDB"/>
    </w:tcPr>
    <w:tblStylePr w:type="firstRow">
      <w:rPr>
        <w:rFonts w:cs="Times New Roman"/>
        <w:b/>
        <w:bCs/>
      </w:rPr>
      <w:tblPr/>
      <w:tcPr>
        <w:shd w:val="clear" w:color="auto" w:fill="E5B8B7"/>
      </w:tcPr>
    </w:tblStylePr>
    <w:tblStylePr w:type="lastRow">
      <w:rPr>
        <w:rFonts w:cs="Times New Roman"/>
        <w:b/>
        <w:bCs/>
        <w:color w:val="000000"/>
      </w:rPr>
      <w:tblPr/>
      <w:tcPr>
        <w:shd w:val="clear" w:color="auto" w:fill="E5B8B7"/>
      </w:tcPr>
    </w:tblStylePr>
    <w:tblStylePr w:type="firstCol">
      <w:rPr>
        <w:rFonts w:cs="Times New Roman"/>
        <w:color w:val="FFFFFF"/>
      </w:rPr>
      <w:tblPr/>
      <w:tcPr>
        <w:shd w:val="clear" w:color="auto" w:fill="943634"/>
      </w:tcPr>
    </w:tblStylePr>
    <w:tblStylePr w:type="lastCol">
      <w:rPr>
        <w:rFonts w:cs="Times New Roman"/>
        <w:color w:val="FFFFFF"/>
      </w:rPr>
      <w:tblPr/>
      <w:tcPr>
        <w:shd w:val="clear" w:color="auto" w:fill="943634"/>
      </w:tcPr>
    </w:tblStylePr>
    <w:tblStylePr w:type="band1Vert">
      <w:rPr>
        <w:rFonts w:cs="Times New Roman"/>
      </w:rPr>
      <w:tblPr/>
      <w:tcPr>
        <w:shd w:val="clear" w:color="auto" w:fill="DFA7A6"/>
      </w:tcPr>
    </w:tblStylePr>
    <w:tblStylePr w:type="band1Horz">
      <w:rPr>
        <w:rFonts w:cs="Times New Roman"/>
      </w:rPr>
      <w:tblPr/>
      <w:tcPr>
        <w:shd w:val="clear" w:color="auto" w:fill="DFA7A6"/>
      </w:tcPr>
    </w:tblStylePr>
  </w:style>
  <w:style w:type="table" w:styleId="ColorfulGrid-Accent3">
    <w:name w:val="Colorful Grid Accent 3"/>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EAF1DD"/>
    </w:tcPr>
    <w:tblStylePr w:type="firstRow">
      <w:rPr>
        <w:rFonts w:cs="Times New Roman"/>
        <w:b/>
        <w:bCs/>
      </w:rPr>
      <w:tblPr/>
      <w:tcPr>
        <w:shd w:val="clear" w:color="auto" w:fill="D6E3BC"/>
      </w:tcPr>
    </w:tblStylePr>
    <w:tblStylePr w:type="lastRow">
      <w:rPr>
        <w:rFonts w:cs="Times New Roman"/>
        <w:b/>
        <w:bCs/>
        <w:color w:val="000000"/>
      </w:rPr>
      <w:tblPr/>
      <w:tcPr>
        <w:shd w:val="clear" w:color="auto" w:fill="D6E3BC"/>
      </w:tcPr>
    </w:tblStylePr>
    <w:tblStylePr w:type="firstCol">
      <w:rPr>
        <w:rFonts w:cs="Times New Roman"/>
        <w:color w:val="FFFFFF"/>
      </w:rPr>
      <w:tblPr/>
      <w:tcPr>
        <w:shd w:val="clear" w:color="auto" w:fill="76923C"/>
      </w:tcPr>
    </w:tblStylePr>
    <w:tblStylePr w:type="lastCol">
      <w:rPr>
        <w:rFonts w:cs="Times New Roman"/>
        <w:color w:val="FFFFFF"/>
      </w:rPr>
      <w:tblPr/>
      <w:tcPr>
        <w:shd w:val="clear" w:color="auto" w:fill="76923C"/>
      </w:tcPr>
    </w:tblStylePr>
    <w:tblStylePr w:type="band1Vert">
      <w:rPr>
        <w:rFonts w:cs="Times New Roman"/>
      </w:rPr>
      <w:tblPr/>
      <w:tcPr>
        <w:shd w:val="clear" w:color="auto" w:fill="CDDDAC"/>
      </w:tcPr>
    </w:tblStylePr>
    <w:tblStylePr w:type="band1Horz">
      <w:rPr>
        <w:rFonts w:cs="Times New Roman"/>
      </w:rPr>
      <w:tblPr/>
      <w:tcPr>
        <w:shd w:val="clear" w:color="auto" w:fill="CDDDAC"/>
      </w:tcPr>
    </w:tblStylePr>
  </w:style>
  <w:style w:type="table" w:styleId="ColorfulGrid-Accent4">
    <w:name w:val="Colorful Grid Accent 4"/>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E5DFEC"/>
    </w:tcPr>
    <w:tblStylePr w:type="firstRow">
      <w:rPr>
        <w:rFonts w:cs="Times New Roman"/>
        <w:b/>
        <w:bCs/>
      </w:rPr>
      <w:tblPr/>
      <w:tcPr>
        <w:shd w:val="clear" w:color="auto" w:fill="CCC0D9"/>
      </w:tcPr>
    </w:tblStylePr>
    <w:tblStylePr w:type="lastRow">
      <w:rPr>
        <w:rFonts w:cs="Times New Roman"/>
        <w:b/>
        <w:bCs/>
        <w:color w:val="000000"/>
      </w:rPr>
      <w:tblPr/>
      <w:tcPr>
        <w:shd w:val="clear" w:color="auto" w:fill="CCC0D9"/>
      </w:tcPr>
    </w:tblStylePr>
    <w:tblStylePr w:type="firstCol">
      <w:rPr>
        <w:rFonts w:cs="Times New Roman"/>
        <w:color w:val="FFFFFF"/>
      </w:rPr>
      <w:tblPr/>
      <w:tcPr>
        <w:shd w:val="clear" w:color="auto" w:fill="5F497A"/>
      </w:tcPr>
    </w:tblStylePr>
    <w:tblStylePr w:type="lastCol">
      <w:rPr>
        <w:rFonts w:cs="Times New Roman"/>
        <w:color w:val="FFFFFF"/>
      </w:rPr>
      <w:tblPr/>
      <w:tcPr>
        <w:shd w:val="clear" w:color="auto" w:fill="5F497A"/>
      </w:tcPr>
    </w:tblStylePr>
    <w:tblStylePr w:type="band1Vert">
      <w:rPr>
        <w:rFonts w:cs="Times New Roman"/>
      </w:rPr>
      <w:tblPr/>
      <w:tcPr>
        <w:shd w:val="clear" w:color="auto" w:fill="BFB1D0"/>
      </w:tcPr>
    </w:tblStylePr>
    <w:tblStylePr w:type="band1Horz">
      <w:rPr>
        <w:rFonts w:cs="Times New Roman"/>
      </w:rPr>
      <w:tblPr/>
      <w:tcPr>
        <w:shd w:val="clear" w:color="auto" w:fill="BFB1D0"/>
      </w:tcPr>
    </w:tblStylePr>
  </w:style>
  <w:style w:type="table" w:styleId="ColorfulGrid-Accent5">
    <w:name w:val="Colorful Grid Accent 5"/>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DAEEF3"/>
    </w:tcPr>
    <w:tblStylePr w:type="firstRow">
      <w:rPr>
        <w:rFonts w:cs="Times New Roman"/>
        <w:b/>
        <w:bCs/>
      </w:rPr>
      <w:tblPr/>
      <w:tcPr>
        <w:shd w:val="clear" w:color="auto" w:fill="B6DDE8"/>
      </w:tcPr>
    </w:tblStylePr>
    <w:tblStylePr w:type="lastRow">
      <w:rPr>
        <w:rFonts w:cs="Times New Roman"/>
        <w:b/>
        <w:bCs/>
        <w:color w:val="000000"/>
      </w:rPr>
      <w:tblPr/>
      <w:tcPr>
        <w:shd w:val="clear" w:color="auto" w:fill="B6DDE8"/>
      </w:tcPr>
    </w:tblStylePr>
    <w:tblStylePr w:type="firstCol">
      <w:rPr>
        <w:rFonts w:cs="Times New Roman"/>
        <w:color w:val="FFFFFF"/>
      </w:rPr>
      <w:tblPr/>
      <w:tcPr>
        <w:shd w:val="clear" w:color="auto" w:fill="31849B"/>
      </w:tcPr>
    </w:tblStylePr>
    <w:tblStylePr w:type="lastCol">
      <w:rPr>
        <w:rFonts w:cs="Times New Roman"/>
        <w:color w:val="FFFFFF"/>
      </w:rPr>
      <w:tblPr/>
      <w:tcPr>
        <w:shd w:val="clear" w:color="auto" w:fill="31849B"/>
      </w:tcPr>
    </w:tblStylePr>
    <w:tblStylePr w:type="band1Vert">
      <w:rPr>
        <w:rFonts w:cs="Times New Roman"/>
      </w:rPr>
      <w:tblPr/>
      <w:tcPr>
        <w:shd w:val="clear" w:color="auto" w:fill="A5D5E2"/>
      </w:tcPr>
    </w:tblStylePr>
    <w:tblStylePr w:type="band1Horz">
      <w:rPr>
        <w:rFonts w:cs="Times New Roman"/>
      </w:rPr>
      <w:tblPr/>
      <w:tcPr>
        <w:shd w:val="clear" w:color="auto" w:fill="A5D5E2"/>
      </w:tcPr>
    </w:tblStylePr>
  </w:style>
  <w:style w:type="table" w:styleId="ColorfulGrid-Accent6">
    <w:name w:val="Colorful Grid Accent 6"/>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FDE9D9"/>
    </w:tcPr>
    <w:tblStylePr w:type="firstRow">
      <w:rPr>
        <w:rFonts w:cs="Times New Roman"/>
        <w:b/>
        <w:bCs/>
      </w:rPr>
      <w:tblPr/>
      <w:tcPr>
        <w:shd w:val="clear" w:color="auto" w:fill="FBD4B4"/>
      </w:tcPr>
    </w:tblStylePr>
    <w:tblStylePr w:type="lastRow">
      <w:rPr>
        <w:rFonts w:cs="Times New Roman"/>
        <w:b/>
        <w:bCs/>
        <w:color w:val="000000"/>
      </w:rPr>
      <w:tblPr/>
      <w:tcPr>
        <w:shd w:val="clear" w:color="auto" w:fill="FBD4B4"/>
      </w:tcPr>
    </w:tblStylePr>
    <w:tblStylePr w:type="firstCol">
      <w:rPr>
        <w:rFonts w:cs="Times New Roman"/>
        <w:color w:val="FFFFFF"/>
      </w:rPr>
      <w:tblPr/>
      <w:tcPr>
        <w:shd w:val="clear" w:color="auto" w:fill="E36C0A"/>
      </w:tcPr>
    </w:tblStylePr>
    <w:tblStylePr w:type="lastCol">
      <w:rPr>
        <w:rFonts w:cs="Times New Roman"/>
        <w:color w:val="FFFFFF"/>
      </w:rPr>
      <w:tblPr/>
      <w:tcPr>
        <w:shd w:val="clear" w:color="auto" w:fill="E36C0A"/>
      </w:tc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table" w:customStyle="1" w:styleId="ColorfulGrid1">
    <w:name w:val="Colorful Grid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insideH w:val="single" w:sz="4" w:space="0" w:color="FFFFFF"/>
      </w:tblBorders>
    </w:tblPr>
    <w:tcPr>
      <w:shd w:val="clear" w:color="auto" w:fill="CCCCCC"/>
    </w:tcPr>
    <w:tblStylePr w:type="firstRow">
      <w:rPr>
        <w:rFonts w:cs="Times New Roman"/>
        <w:b/>
        <w:bCs/>
      </w:rPr>
      <w:tblPr/>
      <w:tcPr>
        <w:shd w:val="clear" w:color="auto" w:fill="999999"/>
      </w:tcPr>
    </w:tblStylePr>
    <w:tblStylePr w:type="lastRow">
      <w:rPr>
        <w:rFonts w:cs="Times New Roman"/>
        <w:b/>
        <w:bCs/>
        <w:color w:val="000000"/>
      </w:rPr>
      <w:tblPr/>
      <w:tcPr>
        <w:shd w:val="clear" w:color="auto" w:fill="999999"/>
      </w:tcPr>
    </w:tblStylePr>
    <w:tblStylePr w:type="firstCol">
      <w:rPr>
        <w:rFonts w:cs="Times New Roman"/>
        <w:color w:val="FFFFFF"/>
      </w:rPr>
      <w:tblPr/>
      <w:tcPr>
        <w:shd w:val="clear" w:color="auto" w:fill="000000"/>
      </w:tcPr>
    </w:tblStylePr>
    <w:tblStylePr w:type="lastCol">
      <w:rPr>
        <w:rFonts w:cs="Times New Roman"/>
        <w:color w:val="FFFFFF"/>
      </w:rPr>
      <w:tblPr/>
      <w:tcPr>
        <w:shd w:val="clear" w:color="auto" w:fill="000000"/>
      </w:tcPr>
    </w:tblStylePr>
    <w:tblStylePr w:type="band1Vert">
      <w:rPr>
        <w:rFonts w:cs="Times New Roman"/>
      </w:rPr>
      <w:tblPr/>
      <w:tcPr>
        <w:shd w:val="clear" w:color="auto" w:fill="808080"/>
      </w:tcPr>
    </w:tblStylePr>
    <w:tblStylePr w:type="band1Horz">
      <w:rPr>
        <w:rFonts w:cs="Times New Roman"/>
      </w:rPr>
      <w:tblPr/>
      <w:tcPr>
        <w:shd w:val="clear" w:color="auto" w:fill="808080"/>
      </w:tcPr>
    </w:tblStylePr>
  </w:style>
  <w:style w:type="table" w:styleId="ColorfulList-Accent1">
    <w:name w:val="Colorful List Accent 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EDF2F8"/>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cPr>
    </w:tblStylePr>
    <w:tblStylePr w:type="band1Horz">
      <w:rPr>
        <w:rFonts w:cs="Times New Roman"/>
      </w:rPr>
      <w:tblPr/>
      <w:tcPr>
        <w:shd w:val="clear" w:color="auto" w:fill="DBE5F1"/>
      </w:tcPr>
    </w:tblStylePr>
  </w:style>
  <w:style w:type="table" w:styleId="ColorfulList-Accent2">
    <w:name w:val="Colorful List Accent 2"/>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F8EDED"/>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EFD3D2"/>
      </w:tcPr>
    </w:tblStylePr>
    <w:tblStylePr w:type="band1Horz">
      <w:rPr>
        <w:rFonts w:cs="Times New Roman"/>
      </w:rPr>
      <w:tblPr/>
      <w:tcPr>
        <w:shd w:val="clear" w:color="auto" w:fill="F2DBDB"/>
      </w:tcPr>
    </w:tblStylePr>
  </w:style>
  <w:style w:type="table" w:styleId="ColorfulList-Accent3">
    <w:name w:val="Colorful List Accent 3"/>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F5F8EE"/>
    </w:tcPr>
    <w:tblStylePr w:type="firstRow">
      <w:rPr>
        <w:rFonts w:cs="Times New Roman"/>
        <w:b/>
        <w:bCs/>
        <w:color w:val="FFFFFF"/>
      </w:rPr>
      <w:tblPr/>
      <w:tcPr>
        <w:tcBorders>
          <w:bottom w:val="single" w:sz="12" w:space="0" w:color="FFFFFF"/>
        </w:tcBorders>
        <w:shd w:val="clear" w:color="auto" w:fill="664E82"/>
      </w:tcPr>
    </w:tblStylePr>
    <w:tblStylePr w:type="lastRow">
      <w:rPr>
        <w:rFonts w:cs="Times New Roman"/>
        <w:b/>
        <w:bCs/>
        <w:color w:val="664E82"/>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E6EED5"/>
      </w:tcPr>
    </w:tblStylePr>
    <w:tblStylePr w:type="band1Horz">
      <w:rPr>
        <w:rFonts w:cs="Times New Roman"/>
      </w:rPr>
      <w:tblPr/>
      <w:tcPr>
        <w:shd w:val="clear" w:color="auto" w:fill="EAF1DD"/>
      </w:tcPr>
    </w:tblStylePr>
  </w:style>
  <w:style w:type="table" w:styleId="ColorfulList-Accent4">
    <w:name w:val="Colorful List Accent 4"/>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F2EFF6"/>
    </w:tcPr>
    <w:tblStylePr w:type="firstRow">
      <w:rPr>
        <w:rFonts w:cs="Times New Roman"/>
        <w:b/>
        <w:bCs/>
        <w:color w:val="FFFFFF"/>
      </w:rPr>
      <w:tblPr/>
      <w:tcPr>
        <w:tcBorders>
          <w:bottom w:val="single" w:sz="12" w:space="0" w:color="FFFFFF"/>
        </w:tcBorders>
        <w:shd w:val="clear" w:color="auto" w:fill="7E9C40"/>
      </w:tcPr>
    </w:tblStylePr>
    <w:tblStylePr w:type="lastRow">
      <w:rPr>
        <w:rFonts w:cs="Times New Roman"/>
        <w:b/>
        <w:bCs/>
        <w:color w:val="7E9C40"/>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FD8E8"/>
      </w:tcPr>
    </w:tblStylePr>
    <w:tblStylePr w:type="band1Horz">
      <w:rPr>
        <w:rFonts w:cs="Times New Roman"/>
      </w:rPr>
      <w:tblPr/>
      <w:tcPr>
        <w:shd w:val="clear" w:color="auto" w:fill="E5DFEC"/>
      </w:tcPr>
    </w:tblStylePr>
  </w:style>
  <w:style w:type="table" w:styleId="ColorfulList-Accent5">
    <w:name w:val="Colorful List Accent 5"/>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EDF6F9"/>
    </w:tcPr>
    <w:tblStylePr w:type="firstRow">
      <w:rPr>
        <w:rFonts w:cs="Times New Roman"/>
        <w:b/>
        <w:bCs/>
        <w:color w:val="FFFFFF"/>
      </w:rPr>
      <w:tblPr/>
      <w:tcPr>
        <w:tcBorders>
          <w:bottom w:val="single" w:sz="12" w:space="0" w:color="FFFFFF"/>
        </w:tcBorders>
        <w:shd w:val="clear" w:color="auto" w:fill="F2730A"/>
      </w:tcPr>
    </w:tblStylePr>
    <w:tblStylePr w:type="lastRow">
      <w:rPr>
        <w:rFonts w:cs="Times New Roman"/>
        <w:b/>
        <w:bCs/>
        <w:color w:val="F2730A"/>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2EAF1"/>
      </w:tcPr>
    </w:tblStylePr>
    <w:tblStylePr w:type="band1Horz">
      <w:rPr>
        <w:rFonts w:cs="Times New Roman"/>
      </w:rPr>
      <w:tblPr/>
      <w:tcPr>
        <w:shd w:val="clear" w:color="auto" w:fill="DAEEF3"/>
      </w:tcPr>
    </w:tblStylePr>
  </w:style>
  <w:style w:type="table" w:styleId="ColorfulList-Accent6">
    <w:name w:val="Colorful List Accent 6"/>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FEF4EC"/>
    </w:tcPr>
    <w:tblStylePr w:type="firstRow">
      <w:rPr>
        <w:rFonts w:cs="Times New Roman"/>
        <w:b/>
        <w:bCs/>
        <w:color w:val="FFFFFF"/>
      </w:rPr>
      <w:tblPr/>
      <w:tcPr>
        <w:tcBorders>
          <w:bottom w:val="single" w:sz="12" w:space="0" w:color="FFFFFF"/>
        </w:tcBorders>
        <w:shd w:val="clear" w:color="auto" w:fill="348DA5"/>
      </w:tcPr>
    </w:tblStylePr>
    <w:tblStylePr w:type="lastRow">
      <w:rPr>
        <w:rFonts w:cs="Times New Roman"/>
        <w:b/>
        <w:bCs/>
        <w:color w:val="348DA5"/>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FDE4D0"/>
      </w:tcPr>
    </w:tblStylePr>
    <w:tblStylePr w:type="band1Horz">
      <w:rPr>
        <w:rFonts w:cs="Times New Roman"/>
      </w:rPr>
      <w:tblPr/>
      <w:tcPr>
        <w:shd w:val="clear" w:color="auto" w:fill="FDE9D9"/>
      </w:tcPr>
    </w:tblStylePr>
  </w:style>
  <w:style w:type="table" w:customStyle="1" w:styleId="ColorfulList1">
    <w:name w:val="Colorful List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Pr>
    <w:tcPr>
      <w:shd w:val="clear" w:color="auto" w:fill="E6E6E6"/>
    </w:tcPr>
    <w:tblStylePr w:type="firstRow">
      <w:rPr>
        <w:rFonts w:cs="Times New Roman"/>
        <w:b/>
        <w:bCs/>
        <w:color w:val="FFFFFF"/>
      </w:rPr>
      <w:tblPr/>
      <w:tcPr>
        <w:tcBorders>
          <w:bottom w:val="single" w:sz="12" w:space="0" w:color="FFFFFF"/>
        </w:tcBorders>
        <w:shd w:val="clear" w:color="auto" w:fill="9E3A38"/>
      </w:tcPr>
    </w:tblStylePr>
    <w:tblStylePr w:type="lastRow">
      <w:rPr>
        <w:rFonts w:cs="Times New Roman"/>
        <w:b/>
        <w:bCs/>
        <w:color w:val="9E3A38"/>
      </w:rPr>
      <w:tblPr/>
      <w:tcPr>
        <w:tcBorders>
          <w:top w:val="single" w:sz="12" w:space="0" w:color="000000"/>
        </w:tcBorders>
        <w:shd w:val="clear" w:color="auto" w:fill="FFFFFF"/>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C0C0C0"/>
      </w:tcPr>
    </w:tblStylePr>
    <w:tblStylePr w:type="band1Horz">
      <w:rPr>
        <w:rFonts w:cs="Times New Roman"/>
      </w:rPr>
      <w:tblPr/>
      <w:tcPr>
        <w:shd w:val="clear" w:color="auto" w:fill="CCCCCC"/>
      </w:tcPr>
    </w:tblStylePr>
  </w:style>
  <w:style w:type="table" w:styleId="ColorfulShading-Accent1">
    <w:name w:val="Colorful Shading Accent 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C4C74"/>
      </w:tcPr>
    </w:tblStylePr>
    <w:tblStylePr w:type="firstCol">
      <w:rPr>
        <w:rFonts w:cs="Times New Roman"/>
        <w:color w:val="FFFFFF"/>
      </w:rPr>
      <w:tblPr/>
      <w:tcPr>
        <w:tcBorders>
          <w:top w:val="nil"/>
          <w:left w:val="nil"/>
          <w:bottom w:val="nil"/>
          <w:right w:val="nil"/>
          <w:insideH w:val="single" w:sz="4" w:space="0" w:color="2C4C74"/>
          <w:insideV w:val="nil"/>
        </w:tcBorders>
        <w:shd w:val="clear" w:color="auto" w:fill="2C4C74"/>
      </w:tcPr>
    </w:tblStylePr>
    <w:tblStylePr w:type="lastCol">
      <w:rPr>
        <w:rFonts w:cs="Times New Roman"/>
        <w:color w:val="FFFFFF"/>
      </w:rPr>
      <w:tblPr/>
      <w:tcPr>
        <w:tcBorders>
          <w:top w:val="nil"/>
          <w:left w:val="nil"/>
          <w:bottom w:val="nil"/>
          <w:right w:val="nil"/>
          <w:insideH w:val="nil"/>
          <w:insideV w:val="nil"/>
        </w:tcBorders>
        <w:shd w:val="clear" w:color="auto" w:fill="2C4C74"/>
      </w:tcPr>
    </w:tblStylePr>
    <w:tblStylePr w:type="band1Vert">
      <w:rPr>
        <w:rFonts w:cs="Times New Roman"/>
      </w:rPr>
      <w:tblPr/>
      <w:tcPr>
        <w:shd w:val="clear" w:color="auto" w:fill="B8CCE4"/>
      </w:tcPr>
    </w:tblStylePr>
    <w:tblStylePr w:type="band1Horz">
      <w:rPr>
        <w:rFonts w:cs="Times New Roman"/>
      </w:rPr>
      <w:tblPr/>
      <w:tcPr>
        <w:shd w:val="clear" w:color="auto" w:fill="A7BFDE"/>
      </w:tcPr>
    </w:tblStylePr>
    <w:tblStylePr w:type="neCell">
      <w:rPr>
        <w:rFonts w:cs="Times New Roman"/>
        <w:color w:val="000000"/>
      </w:rPr>
    </w:tblStylePr>
    <w:tblStylePr w:type="nwCell">
      <w:rPr>
        <w:rFonts w:cs="Times New Roman"/>
        <w:color w:val="000000"/>
      </w:rPr>
    </w:tblStylePr>
  </w:style>
  <w:style w:type="table" w:styleId="ColorfulShading-Accent2">
    <w:name w:val="Colorful Shading Accent 2"/>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rFonts w:cs="Times New Roman"/>
        <w:b/>
        <w:bCs/>
      </w:rPr>
      <w:tblPr/>
      <w:tcPr>
        <w:tcBorders>
          <w:top w:val="nil"/>
          <w:left w:val="nil"/>
          <w:bottom w:val="single" w:sz="24" w:space="0" w:color="C0504D"/>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772C2A"/>
      </w:tcPr>
    </w:tblStylePr>
    <w:tblStylePr w:type="firstCol">
      <w:rPr>
        <w:rFonts w:cs="Times New Roman"/>
        <w:color w:val="FFFFFF"/>
      </w:rPr>
      <w:tblPr/>
      <w:tcPr>
        <w:tcBorders>
          <w:top w:val="nil"/>
          <w:left w:val="nil"/>
          <w:bottom w:val="nil"/>
          <w:right w:val="nil"/>
          <w:insideH w:val="single" w:sz="4" w:space="0" w:color="772C2A"/>
          <w:insideV w:val="nil"/>
        </w:tcBorders>
        <w:shd w:val="clear" w:color="auto" w:fill="772C2A"/>
      </w:tcPr>
    </w:tblStylePr>
    <w:tblStylePr w:type="lastCol">
      <w:rPr>
        <w:rFonts w:cs="Times New Roman"/>
        <w:color w:val="FFFFFF"/>
      </w:rPr>
      <w:tblPr/>
      <w:tcPr>
        <w:tcBorders>
          <w:top w:val="nil"/>
          <w:left w:val="nil"/>
          <w:bottom w:val="nil"/>
          <w:right w:val="nil"/>
          <w:insideH w:val="nil"/>
          <w:insideV w:val="nil"/>
        </w:tcBorders>
        <w:shd w:val="clear" w:color="auto" w:fill="772C2A"/>
      </w:tcPr>
    </w:tblStylePr>
    <w:tblStylePr w:type="band1Vert">
      <w:rPr>
        <w:rFonts w:cs="Times New Roman"/>
      </w:rPr>
      <w:tblPr/>
      <w:tcPr>
        <w:shd w:val="clear" w:color="auto" w:fill="E5B8B7"/>
      </w:tcPr>
    </w:tblStylePr>
    <w:tblStylePr w:type="band1Horz">
      <w:rPr>
        <w:rFonts w:cs="Times New Roman"/>
      </w:rPr>
      <w:tblPr/>
      <w:tcPr>
        <w:shd w:val="clear" w:color="auto" w:fill="DFA7A6"/>
      </w:tcPr>
    </w:tblStylePr>
    <w:tblStylePr w:type="neCell">
      <w:rPr>
        <w:rFonts w:cs="Times New Roman"/>
        <w:color w:val="000000"/>
      </w:rPr>
    </w:tblStylePr>
    <w:tblStylePr w:type="nwCell">
      <w:rPr>
        <w:rFonts w:cs="Times New Roman"/>
        <w:color w:val="000000"/>
      </w:rPr>
    </w:tblStylePr>
  </w:style>
  <w:style w:type="table" w:styleId="ColorfulShading-Accent3">
    <w:name w:val="Colorful Shading Accent 3"/>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rFonts w:cs="Times New Roman"/>
        <w:b/>
        <w:bCs/>
      </w:rPr>
      <w:tblPr/>
      <w:tcPr>
        <w:tcBorders>
          <w:top w:val="nil"/>
          <w:left w:val="nil"/>
          <w:bottom w:val="single" w:sz="24" w:space="0" w:color="8064A2"/>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5E7530"/>
      </w:tcPr>
    </w:tblStylePr>
    <w:tblStylePr w:type="firstCol">
      <w:rPr>
        <w:rFonts w:cs="Times New Roman"/>
        <w:color w:val="FFFFFF"/>
      </w:rPr>
      <w:tblPr/>
      <w:tcPr>
        <w:tcBorders>
          <w:top w:val="nil"/>
          <w:left w:val="nil"/>
          <w:bottom w:val="nil"/>
          <w:right w:val="nil"/>
          <w:insideH w:val="single" w:sz="4" w:space="0" w:color="5E7530"/>
          <w:insideV w:val="nil"/>
        </w:tcBorders>
        <w:shd w:val="clear" w:color="auto" w:fill="5E7530"/>
      </w:tcPr>
    </w:tblStylePr>
    <w:tblStylePr w:type="lastCol">
      <w:rPr>
        <w:rFonts w:cs="Times New Roman"/>
        <w:color w:val="FFFFFF"/>
      </w:rPr>
      <w:tblPr/>
      <w:tcPr>
        <w:tcBorders>
          <w:top w:val="nil"/>
          <w:left w:val="nil"/>
          <w:bottom w:val="nil"/>
          <w:right w:val="nil"/>
          <w:insideH w:val="nil"/>
          <w:insideV w:val="nil"/>
        </w:tcBorders>
        <w:shd w:val="clear" w:color="auto" w:fill="5E7530"/>
      </w:tcPr>
    </w:tblStylePr>
    <w:tblStylePr w:type="band1Vert">
      <w:rPr>
        <w:rFonts w:cs="Times New Roman"/>
      </w:rPr>
      <w:tblPr/>
      <w:tcPr>
        <w:shd w:val="clear" w:color="auto" w:fill="D6E3BC"/>
      </w:tcPr>
    </w:tblStylePr>
    <w:tblStylePr w:type="band1Horz">
      <w:rPr>
        <w:rFonts w:cs="Times New Roman"/>
      </w:rPr>
      <w:tblPr/>
      <w:tcPr>
        <w:shd w:val="clear" w:color="auto" w:fill="CDDDAC"/>
      </w:tcPr>
    </w:tblStylePr>
  </w:style>
  <w:style w:type="table" w:styleId="ColorfulShading-Accent4">
    <w:name w:val="Colorful Shading Accent 4"/>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rFonts w:cs="Times New Roman"/>
        <w:b/>
        <w:bCs/>
      </w:rPr>
      <w:tblPr/>
      <w:tcPr>
        <w:tcBorders>
          <w:top w:val="nil"/>
          <w:left w:val="nil"/>
          <w:bottom w:val="single" w:sz="24" w:space="0" w:color="9BBB59"/>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4C3B62"/>
      </w:tcPr>
    </w:tblStylePr>
    <w:tblStylePr w:type="firstCol">
      <w:rPr>
        <w:rFonts w:cs="Times New Roman"/>
        <w:color w:val="FFFFFF"/>
      </w:rPr>
      <w:tblPr/>
      <w:tcPr>
        <w:tcBorders>
          <w:top w:val="nil"/>
          <w:left w:val="nil"/>
          <w:bottom w:val="nil"/>
          <w:right w:val="nil"/>
          <w:insideH w:val="single" w:sz="4" w:space="0" w:color="4C3B62"/>
          <w:insideV w:val="nil"/>
        </w:tcBorders>
        <w:shd w:val="clear" w:color="auto" w:fill="4C3B62"/>
      </w:tcPr>
    </w:tblStylePr>
    <w:tblStylePr w:type="lastCol">
      <w:rPr>
        <w:rFonts w:cs="Times New Roman"/>
        <w:color w:val="FFFFFF"/>
      </w:rPr>
      <w:tblPr/>
      <w:tcPr>
        <w:tcBorders>
          <w:top w:val="nil"/>
          <w:left w:val="nil"/>
          <w:bottom w:val="nil"/>
          <w:right w:val="nil"/>
          <w:insideH w:val="nil"/>
          <w:insideV w:val="nil"/>
        </w:tcBorders>
        <w:shd w:val="clear" w:color="auto" w:fill="4C3B62"/>
      </w:tcPr>
    </w:tblStylePr>
    <w:tblStylePr w:type="band1Vert">
      <w:rPr>
        <w:rFonts w:cs="Times New Roman"/>
      </w:rPr>
      <w:tblPr/>
      <w:tcPr>
        <w:shd w:val="clear" w:color="auto" w:fill="CCC0D9"/>
      </w:tcPr>
    </w:tblStylePr>
    <w:tblStylePr w:type="band1Horz">
      <w:rPr>
        <w:rFonts w:cs="Times New Roman"/>
      </w:rPr>
      <w:tblPr/>
      <w:tcPr>
        <w:shd w:val="clear" w:color="auto" w:fill="BFB1D0"/>
      </w:tcPr>
    </w:tblStylePr>
    <w:tblStylePr w:type="neCell">
      <w:rPr>
        <w:rFonts w:cs="Times New Roman"/>
        <w:color w:val="000000"/>
      </w:rPr>
    </w:tblStylePr>
    <w:tblStylePr w:type="nwCell">
      <w:rPr>
        <w:rFonts w:cs="Times New Roman"/>
        <w:color w:val="000000"/>
      </w:rPr>
    </w:tblStylePr>
  </w:style>
  <w:style w:type="table" w:styleId="ColorfulShading-Accent5">
    <w:name w:val="Colorful Shading Accent 5"/>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rFonts w:cs="Times New Roman"/>
        <w:b/>
        <w:bCs/>
      </w:rPr>
      <w:tblPr/>
      <w:tcPr>
        <w:tcBorders>
          <w:top w:val="nil"/>
          <w:left w:val="nil"/>
          <w:bottom w:val="single" w:sz="24" w:space="0" w:color="F7964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276A7C"/>
      </w:tcPr>
    </w:tblStylePr>
    <w:tblStylePr w:type="firstCol">
      <w:rPr>
        <w:rFonts w:cs="Times New Roman"/>
        <w:color w:val="FFFFFF"/>
      </w:rPr>
      <w:tblPr/>
      <w:tcPr>
        <w:tcBorders>
          <w:top w:val="nil"/>
          <w:left w:val="nil"/>
          <w:bottom w:val="nil"/>
          <w:right w:val="nil"/>
          <w:insideH w:val="single" w:sz="4" w:space="0" w:color="276A7C"/>
          <w:insideV w:val="nil"/>
        </w:tcBorders>
        <w:shd w:val="clear" w:color="auto" w:fill="276A7C"/>
      </w:tcPr>
    </w:tblStylePr>
    <w:tblStylePr w:type="lastCol">
      <w:rPr>
        <w:rFonts w:cs="Times New Roman"/>
        <w:color w:val="FFFFFF"/>
      </w:rPr>
      <w:tblPr/>
      <w:tcPr>
        <w:tcBorders>
          <w:top w:val="nil"/>
          <w:left w:val="nil"/>
          <w:bottom w:val="nil"/>
          <w:right w:val="nil"/>
          <w:insideH w:val="nil"/>
          <w:insideV w:val="nil"/>
        </w:tcBorders>
        <w:shd w:val="clear" w:color="auto" w:fill="276A7C"/>
      </w:tcPr>
    </w:tblStylePr>
    <w:tblStylePr w:type="band1Vert">
      <w:rPr>
        <w:rFonts w:cs="Times New Roman"/>
      </w:rPr>
      <w:tblPr/>
      <w:tcPr>
        <w:shd w:val="clear" w:color="auto" w:fill="B6DDE8"/>
      </w:tcPr>
    </w:tblStylePr>
    <w:tblStylePr w:type="band1Horz">
      <w:rPr>
        <w:rFonts w:cs="Times New Roman"/>
      </w:rPr>
      <w:tblPr/>
      <w:tcPr>
        <w:shd w:val="clear" w:color="auto" w:fill="A5D5E2"/>
      </w:tcPr>
    </w:tblStylePr>
    <w:tblStylePr w:type="neCell">
      <w:rPr>
        <w:rFonts w:cs="Times New Roman"/>
        <w:color w:val="000000"/>
      </w:rPr>
    </w:tblStylePr>
    <w:tblStylePr w:type="nwCell">
      <w:rPr>
        <w:rFonts w:cs="Times New Roman"/>
        <w:color w:val="000000"/>
      </w:rPr>
    </w:tblStylePr>
  </w:style>
  <w:style w:type="table" w:styleId="ColorfulShading-Accent6">
    <w:name w:val="Colorful Shading Accent 6"/>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rFonts w:cs="Times New Roman"/>
        <w:b/>
        <w:bCs/>
      </w:rPr>
      <w:tblPr/>
      <w:tcPr>
        <w:tcBorders>
          <w:top w:val="nil"/>
          <w:left w:val="nil"/>
          <w:bottom w:val="single" w:sz="24" w:space="0" w:color="4BACC6"/>
          <w:right w:val="nil"/>
          <w:insideH w:val="nil"/>
          <w:insideV w:val="nil"/>
        </w:tcBorders>
        <w:shd w:val="clear" w:color="auto" w:fill="FFFFFF"/>
      </w:tcPr>
    </w:tblStylePr>
    <w:tblStylePr w:type="lastRow">
      <w:rPr>
        <w:rFonts w:cs="Times New Roman"/>
        <w:b/>
        <w:bCs/>
        <w:color w:val="FFFFFF"/>
      </w:rPr>
      <w:tblPr/>
      <w:tcPr>
        <w:tcBorders>
          <w:top w:val="single" w:sz="6" w:space="0" w:color="FFFFFF"/>
        </w:tcBorders>
        <w:shd w:val="clear" w:color="auto" w:fill="B65608"/>
      </w:tcPr>
    </w:tblStylePr>
    <w:tblStylePr w:type="firstCol">
      <w:rPr>
        <w:rFonts w:cs="Times New Roman"/>
        <w:color w:val="FFFFFF"/>
      </w:rPr>
      <w:tblPr/>
      <w:tcPr>
        <w:tcBorders>
          <w:top w:val="nil"/>
          <w:left w:val="nil"/>
          <w:bottom w:val="nil"/>
          <w:right w:val="nil"/>
          <w:insideH w:val="single" w:sz="4" w:space="0" w:color="B65608"/>
          <w:insideV w:val="nil"/>
        </w:tcBorders>
        <w:shd w:val="clear" w:color="auto" w:fill="B65608"/>
      </w:tcPr>
    </w:tblStylePr>
    <w:tblStylePr w:type="lastCol">
      <w:rPr>
        <w:rFonts w:cs="Times New Roman"/>
        <w:color w:val="FFFFFF"/>
      </w:rPr>
      <w:tblPr/>
      <w:tcPr>
        <w:tcBorders>
          <w:top w:val="nil"/>
          <w:left w:val="nil"/>
          <w:bottom w:val="nil"/>
          <w:right w:val="nil"/>
          <w:insideH w:val="nil"/>
          <w:insideV w:val="nil"/>
        </w:tcBorders>
        <w:shd w:val="clear" w:color="auto" w:fill="B65608"/>
      </w:tcPr>
    </w:tblStylePr>
    <w:tblStylePr w:type="band1Vert">
      <w:rPr>
        <w:rFonts w:cs="Times New Roman"/>
      </w:rPr>
      <w:tblPr/>
      <w:tcPr>
        <w:shd w:val="clear" w:color="auto" w:fill="FBD4B4"/>
      </w:tcPr>
    </w:tblStylePr>
    <w:tblStylePr w:type="band1Horz">
      <w:rPr>
        <w:rFonts w:cs="Times New Roman"/>
      </w:rPr>
      <w:tblPr/>
      <w:tcPr>
        <w:shd w:val="clear" w:color="auto" w:fill="FBCAA2"/>
      </w:tcPr>
    </w:tblStylePr>
    <w:tblStylePr w:type="neCell">
      <w:rPr>
        <w:rFonts w:cs="Times New Roman"/>
        <w:color w:val="000000"/>
      </w:rPr>
    </w:tblStylePr>
    <w:tblStylePr w:type="nwCell">
      <w:rPr>
        <w:rFonts w:cs="Times New Roman"/>
        <w:color w:val="000000"/>
      </w:rPr>
    </w:tblStylePr>
  </w:style>
  <w:style w:type="table" w:styleId="DarkList-Accent1">
    <w:name w:val="Dark List Accent 1"/>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4F81BD"/>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243F60"/>
      </w:tcPr>
    </w:tblStylePr>
    <w:tblStylePr w:type="firstCol">
      <w:rPr>
        <w:rFonts w:cs="Times New Roman"/>
      </w:rPr>
      <w:tblPr/>
      <w:tcPr>
        <w:tcBorders>
          <w:top w:val="nil"/>
          <w:left w:val="nil"/>
          <w:bottom w:val="nil"/>
          <w:right w:val="single" w:sz="18" w:space="0" w:color="FFFFFF"/>
          <w:insideH w:val="nil"/>
          <w:insideV w:val="nil"/>
        </w:tcBorders>
        <w:shd w:val="clear" w:color="auto" w:fill="365F91"/>
      </w:tcPr>
    </w:tblStylePr>
    <w:tblStylePr w:type="lastCol">
      <w:rPr>
        <w:rFonts w:cs="Times New Roman"/>
      </w:rPr>
      <w:tblPr/>
      <w:tcPr>
        <w:tcBorders>
          <w:top w:val="nil"/>
          <w:left w:val="single" w:sz="18" w:space="0" w:color="FFFFFF"/>
          <w:bottom w:val="nil"/>
          <w:right w:val="nil"/>
          <w:insideH w:val="nil"/>
          <w:insideV w:val="nil"/>
        </w:tcBorders>
        <w:shd w:val="clear" w:color="auto" w:fill="365F91"/>
      </w:tcPr>
    </w:tblStylePr>
    <w:tblStylePr w:type="band1Vert">
      <w:rPr>
        <w:rFonts w:cs="Times New Roman"/>
      </w:rPr>
      <w:tblPr/>
      <w:tcPr>
        <w:tcBorders>
          <w:top w:val="nil"/>
          <w:left w:val="nil"/>
          <w:bottom w:val="nil"/>
          <w:right w:val="nil"/>
          <w:insideH w:val="nil"/>
          <w:insideV w:val="nil"/>
        </w:tcBorders>
        <w:shd w:val="clear" w:color="auto" w:fill="365F91"/>
      </w:tcPr>
    </w:tblStylePr>
    <w:tblStylePr w:type="band1Horz">
      <w:rPr>
        <w:rFonts w:cs="Times New Roman"/>
      </w:rPr>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C0504D"/>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622423"/>
      </w:tcPr>
    </w:tblStylePr>
    <w:tblStylePr w:type="firstCol">
      <w:rPr>
        <w:rFonts w:cs="Times New Roman"/>
      </w:rPr>
      <w:tblPr/>
      <w:tcPr>
        <w:tcBorders>
          <w:top w:val="nil"/>
          <w:left w:val="nil"/>
          <w:bottom w:val="nil"/>
          <w:right w:val="single" w:sz="18" w:space="0" w:color="FFFFFF"/>
          <w:insideH w:val="nil"/>
          <w:insideV w:val="nil"/>
        </w:tcBorders>
        <w:shd w:val="clear" w:color="auto" w:fill="943634"/>
      </w:tcPr>
    </w:tblStylePr>
    <w:tblStylePr w:type="lastCol">
      <w:rPr>
        <w:rFonts w:cs="Times New Roman"/>
      </w:rPr>
      <w:tblPr/>
      <w:tcPr>
        <w:tcBorders>
          <w:top w:val="nil"/>
          <w:left w:val="single" w:sz="18" w:space="0" w:color="FFFFFF"/>
          <w:bottom w:val="nil"/>
          <w:right w:val="nil"/>
          <w:insideH w:val="nil"/>
          <w:insideV w:val="nil"/>
        </w:tcBorders>
        <w:shd w:val="clear" w:color="auto" w:fill="943634"/>
      </w:tcPr>
    </w:tblStylePr>
    <w:tblStylePr w:type="band1Vert">
      <w:rPr>
        <w:rFonts w:cs="Times New Roman"/>
      </w:rPr>
      <w:tblPr/>
      <w:tcPr>
        <w:tcBorders>
          <w:top w:val="nil"/>
          <w:left w:val="nil"/>
          <w:bottom w:val="nil"/>
          <w:right w:val="nil"/>
          <w:insideH w:val="nil"/>
          <w:insideV w:val="nil"/>
        </w:tcBorders>
        <w:shd w:val="clear" w:color="auto" w:fill="943634"/>
      </w:tcPr>
    </w:tblStylePr>
    <w:tblStylePr w:type="band1Horz">
      <w:rPr>
        <w:rFonts w:cs="Times New Roman"/>
      </w:rPr>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9BBB59"/>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4E6128"/>
      </w:tcPr>
    </w:tblStylePr>
    <w:tblStylePr w:type="firstCol">
      <w:rPr>
        <w:rFonts w:cs="Times New Roman"/>
      </w:rPr>
      <w:tblPr/>
      <w:tcPr>
        <w:tcBorders>
          <w:top w:val="nil"/>
          <w:left w:val="nil"/>
          <w:bottom w:val="nil"/>
          <w:right w:val="single" w:sz="18" w:space="0" w:color="FFFFFF"/>
          <w:insideH w:val="nil"/>
          <w:insideV w:val="nil"/>
        </w:tcBorders>
        <w:shd w:val="clear" w:color="auto" w:fill="76923C"/>
      </w:tcPr>
    </w:tblStylePr>
    <w:tblStylePr w:type="lastCol">
      <w:rPr>
        <w:rFonts w:cs="Times New Roman"/>
      </w:rPr>
      <w:tblPr/>
      <w:tcPr>
        <w:tcBorders>
          <w:top w:val="nil"/>
          <w:left w:val="single" w:sz="18" w:space="0" w:color="FFFFFF"/>
          <w:bottom w:val="nil"/>
          <w:right w:val="nil"/>
          <w:insideH w:val="nil"/>
          <w:insideV w:val="nil"/>
        </w:tcBorders>
        <w:shd w:val="clear" w:color="auto" w:fill="76923C"/>
      </w:tcPr>
    </w:tblStylePr>
    <w:tblStylePr w:type="band1Vert">
      <w:rPr>
        <w:rFonts w:cs="Times New Roman"/>
      </w:rPr>
      <w:tblPr/>
      <w:tcPr>
        <w:tcBorders>
          <w:top w:val="nil"/>
          <w:left w:val="nil"/>
          <w:bottom w:val="nil"/>
          <w:right w:val="nil"/>
          <w:insideH w:val="nil"/>
          <w:insideV w:val="nil"/>
        </w:tcBorders>
        <w:shd w:val="clear" w:color="auto" w:fill="76923C"/>
      </w:tcPr>
    </w:tblStylePr>
    <w:tblStylePr w:type="band1Horz">
      <w:rPr>
        <w:rFonts w:cs="Times New Roman"/>
      </w:rPr>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8064A2"/>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3F3151"/>
      </w:tcPr>
    </w:tblStylePr>
    <w:tblStylePr w:type="firstCol">
      <w:rPr>
        <w:rFonts w:cs="Times New Roman"/>
      </w:rPr>
      <w:tblPr/>
      <w:tcPr>
        <w:tcBorders>
          <w:top w:val="nil"/>
          <w:left w:val="nil"/>
          <w:bottom w:val="nil"/>
          <w:right w:val="single" w:sz="18" w:space="0" w:color="FFFFFF"/>
          <w:insideH w:val="nil"/>
          <w:insideV w:val="nil"/>
        </w:tcBorders>
        <w:shd w:val="clear" w:color="auto" w:fill="5F497A"/>
      </w:tcPr>
    </w:tblStylePr>
    <w:tblStylePr w:type="lastCol">
      <w:rPr>
        <w:rFonts w:cs="Times New Roman"/>
      </w:rPr>
      <w:tblPr/>
      <w:tcPr>
        <w:tcBorders>
          <w:top w:val="nil"/>
          <w:left w:val="single" w:sz="18" w:space="0" w:color="FFFFFF"/>
          <w:bottom w:val="nil"/>
          <w:right w:val="nil"/>
          <w:insideH w:val="nil"/>
          <w:insideV w:val="nil"/>
        </w:tcBorders>
        <w:shd w:val="clear" w:color="auto" w:fill="5F497A"/>
      </w:tcPr>
    </w:tblStylePr>
    <w:tblStylePr w:type="band1Vert">
      <w:rPr>
        <w:rFonts w:cs="Times New Roman"/>
      </w:rPr>
      <w:tblPr/>
      <w:tcPr>
        <w:tcBorders>
          <w:top w:val="nil"/>
          <w:left w:val="nil"/>
          <w:bottom w:val="nil"/>
          <w:right w:val="nil"/>
          <w:insideH w:val="nil"/>
          <w:insideV w:val="nil"/>
        </w:tcBorders>
        <w:shd w:val="clear" w:color="auto" w:fill="5F497A"/>
      </w:tcPr>
    </w:tblStylePr>
    <w:tblStylePr w:type="band1Horz">
      <w:rPr>
        <w:rFonts w:cs="Times New Roman"/>
      </w:rPr>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4BACC6"/>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205867"/>
      </w:tcPr>
    </w:tblStylePr>
    <w:tblStylePr w:type="firstCol">
      <w:rPr>
        <w:rFonts w:cs="Times New Roman"/>
      </w:rPr>
      <w:tblPr/>
      <w:tcPr>
        <w:tcBorders>
          <w:top w:val="nil"/>
          <w:left w:val="nil"/>
          <w:bottom w:val="nil"/>
          <w:right w:val="single" w:sz="18" w:space="0" w:color="FFFFFF"/>
          <w:insideH w:val="nil"/>
          <w:insideV w:val="nil"/>
        </w:tcBorders>
        <w:shd w:val="clear" w:color="auto" w:fill="31849B"/>
      </w:tcPr>
    </w:tblStylePr>
    <w:tblStylePr w:type="lastCol">
      <w:rPr>
        <w:rFonts w:cs="Times New Roman"/>
      </w:rPr>
      <w:tblPr/>
      <w:tcPr>
        <w:tcBorders>
          <w:top w:val="nil"/>
          <w:left w:val="single" w:sz="18" w:space="0" w:color="FFFFFF"/>
          <w:bottom w:val="nil"/>
          <w:right w:val="nil"/>
          <w:insideH w:val="nil"/>
          <w:insideV w:val="nil"/>
        </w:tcBorders>
        <w:shd w:val="clear" w:color="auto" w:fill="31849B"/>
      </w:tcPr>
    </w:tblStylePr>
    <w:tblStylePr w:type="band1Vert">
      <w:rPr>
        <w:rFonts w:cs="Times New Roman"/>
      </w:rPr>
      <w:tblPr/>
      <w:tcPr>
        <w:tcBorders>
          <w:top w:val="nil"/>
          <w:left w:val="nil"/>
          <w:bottom w:val="nil"/>
          <w:right w:val="nil"/>
          <w:insideH w:val="nil"/>
          <w:insideV w:val="nil"/>
        </w:tcBorders>
        <w:shd w:val="clear" w:color="auto" w:fill="31849B"/>
      </w:tcPr>
    </w:tblStylePr>
    <w:tblStylePr w:type="band1Horz">
      <w:rPr>
        <w:rFonts w:cs="Times New Roman"/>
      </w:rPr>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99"/>
    <w:rsid w:val="00454E5D"/>
    <w:pPr>
      <w:spacing w:after="0" w:line="240" w:lineRule="auto"/>
    </w:pPr>
    <w:rPr>
      <w:rFonts w:ascii="Arial" w:hAnsi="Arial" w:cs="Times New Roman"/>
      <w:color w:val="FFFFFF"/>
      <w:sz w:val="20"/>
      <w:szCs w:val="20"/>
      <w:lang w:eastAsia="en-AU"/>
    </w:rPr>
    <w:tblPr>
      <w:tblStyleRowBandSize w:val="1"/>
      <w:tblStyleColBandSize w:val="1"/>
    </w:tblPr>
    <w:tcPr>
      <w:shd w:val="clear" w:color="auto" w:fill="F79646"/>
    </w:tcPr>
    <w:tblStylePr w:type="firstRow">
      <w:rPr>
        <w:rFonts w:cs="Times New Roman"/>
        <w:b/>
        <w:bCs/>
      </w:rPr>
      <w:tblPr/>
      <w:tcPr>
        <w:tcBorders>
          <w:top w:val="nil"/>
          <w:left w:val="nil"/>
          <w:bottom w:val="single" w:sz="18" w:space="0" w:color="FFFFFF"/>
          <w:right w:val="nil"/>
          <w:insideH w:val="nil"/>
          <w:insideV w:val="nil"/>
        </w:tcBorders>
        <w:shd w:val="clear" w:color="auto" w:fill="000000"/>
      </w:tcPr>
    </w:tblStylePr>
    <w:tblStylePr w:type="lastRow">
      <w:rPr>
        <w:rFonts w:cs="Times New Roman"/>
      </w:rPr>
      <w:tblPr/>
      <w:tcPr>
        <w:tcBorders>
          <w:top w:val="single" w:sz="18" w:space="0" w:color="FFFFFF"/>
          <w:left w:val="nil"/>
          <w:bottom w:val="nil"/>
          <w:right w:val="nil"/>
          <w:insideH w:val="nil"/>
          <w:insideV w:val="nil"/>
        </w:tcBorders>
        <w:shd w:val="clear" w:color="auto" w:fill="974706"/>
      </w:tcPr>
    </w:tblStylePr>
    <w:tblStylePr w:type="firstCol">
      <w:rPr>
        <w:rFonts w:cs="Times New Roman"/>
      </w:rPr>
      <w:tblPr/>
      <w:tcPr>
        <w:tcBorders>
          <w:top w:val="nil"/>
          <w:left w:val="nil"/>
          <w:bottom w:val="nil"/>
          <w:right w:val="single" w:sz="18" w:space="0" w:color="FFFFFF"/>
          <w:insideH w:val="nil"/>
          <w:insideV w:val="nil"/>
        </w:tcBorders>
        <w:shd w:val="clear" w:color="auto" w:fill="E36C0A"/>
      </w:tcPr>
    </w:tblStylePr>
    <w:tblStylePr w:type="lastCol">
      <w:rPr>
        <w:rFonts w:cs="Times New Roman"/>
      </w:rPr>
      <w:tblPr/>
      <w:tcPr>
        <w:tcBorders>
          <w:top w:val="nil"/>
          <w:left w:val="single" w:sz="18" w:space="0" w:color="FFFFFF"/>
          <w:bottom w:val="nil"/>
          <w:right w:val="nil"/>
          <w:insideH w:val="nil"/>
          <w:insideV w:val="nil"/>
        </w:tcBorders>
        <w:shd w:val="clear" w:color="auto" w:fill="E36C0A"/>
      </w:tcPr>
    </w:tblStylePr>
    <w:tblStylePr w:type="band1Vert">
      <w:rPr>
        <w:rFonts w:cs="Times New Roman"/>
      </w:rPr>
      <w:tblPr/>
      <w:tcPr>
        <w:tcBorders>
          <w:top w:val="nil"/>
          <w:left w:val="nil"/>
          <w:bottom w:val="nil"/>
          <w:right w:val="nil"/>
          <w:insideH w:val="nil"/>
          <w:insideV w:val="nil"/>
        </w:tcBorders>
        <w:shd w:val="clear" w:color="auto" w:fill="E36C0A"/>
      </w:tcPr>
    </w:tblStylePr>
    <w:tblStylePr w:type="band1Horz">
      <w:rPr>
        <w:rFonts w:cs="Times New Roman"/>
      </w:rPr>
      <w:tblPr/>
      <w:tcPr>
        <w:tcBorders>
          <w:top w:val="nil"/>
          <w:left w:val="nil"/>
          <w:bottom w:val="nil"/>
          <w:right w:val="nil"/>
          <w:insideH w:val="nil"/>
          <w:insideV w:val="nil"/>
        </w:tcBorders>
        <w:shd w:val="clear" w:color="auto" w:fill="E36C0A"/>
      </w:tcPr>
    </w:tblStylePr>
  </w:style>
  <w:style w:type="paragraph" w:customStyle="1" w:styleId="Default">
    <w:name w:val="Default"/>
    <w:rsid w:val="00454E5D"/>
    <w:pPr>
      <w:autoSpaceDE w:val="0"/>
      <w:autoSpaceDN w:val="0"/>
      <w:adjustRightInd w:val="0"/>
      <w:spacing w:after="0" w:line="240" w:lineRule="auto"/>
    </w:pPr>
    <w:rPr>
      <w:rFonts w:ascii="Times New Roman" w:hAnsi="Times New Roman" w:cs="Times New Roman"/>
      <w:color w:val="000000"/>
      <w:sz w:val="24"/>
      <w:szCs w:val="24"/>
      <w:lang w:eastAsia="en-AU"/>
    </w:rPr>
  </w:style>
  <w:style w:type="paragraph" w:styleId="E-mailSignature">
    <w:name w:val="E-mail Signature"/>
    <w:basedOn w:val="Normal"/>
    <w:link w:val="E-mailSignatureChar"/>
    <w:uiPriority w:val="99"/>
    <w:semiHidden/>
    <w:rsid w:val="00454E5D"/>
    <w:pPr>
      <w:spacing w:before="0" w:after="0"/>
    </w:pPr>
  </w:style>
  <w:style w:type="character" w:customStyle="1" w:styleId="E-mailSignatureChar">
    <w:name w:val="E-mail Signature Char"/>
    <w:basedOn w:val="DefaultParagraphFont"/>
    <w:link w:val="E-mailSignature"/>
    <w:uiPriority w:val="99"/>
    <w:semiHidden/>
    <w:rsid w:val="00454E5D"/>
    <w:rPr>
      <w:rFonts w:cs="Times New Roman"/>
      <w:sz w:val="20"/>
      <w:szCs w:val="20"/>
      <w:lang w:eastAsia="en-AU"/>
    </w:rPr>
  </w:style>
  <w:style w:type="character" w:styleId="Emphasis">
    <w:name w:val="Emphasis"/>
    <w:basedOn w:val="DefaultParagraphFont"/>
    <w:uiPriority w:val="20"/>
    <w:qFormat/>
    <w:rsid w:val="00454E5D"/>
    <w:rPr>
      <w:rFonts w:cs="Times New Roman"/>
      <w:i/>
      <w:iCs/>
    </w:rPr>
  </w:style>
  <w:style w:type="paragraph" w:customStyle="1" w:styleId="FigureTableSourceNote">
    <w:name w:val="Figure Table Source Note"/>
    <w:next w:val="Normal"/>
    <w:rsid w:val="00454E5D"/>
    <w:pPr>
      <w:spacing w:before="80" w:after="120" w:line="240" w:lineRule="auto"/>
    </w:pPr>
    <w:rPr>
      <w:rFonts w:cs="Times New Roman"/>
      <w:sz w:val="16"/>
      <w:szCs w:val="16"/>
      <w:lang w:eastAsia="en-AU"/>
    </w:rPr>
  </w:style>
  <w:style w:type="paragraph" w:customStyle="1" w:styleId="FigureTableSourceNoteHangingIndent">
    <w:name w:val="Figure Table Source Note Hanging Indent"/>
    <w:basedOn w:val="FigureTableSourceNote"/>
    <w:rsid w:val="00454E5D"/>
    <w:pPr>
      <w:ind w:left="284" w:hanging="284"/>
    </w:pPr>
  </w:style>
  <w:style w:type="paragraph" w:customStyle="1" w:styleId="FigureTableTOCHeading">
    <w:name w:val="Figure Table TOC Heading"/>
    <w:basedOn w:val="TOCHeading"/>
    <w:next w:val="Normal"/>
    <w:rsid w:val="00454E5D"/>
    <w:pPr>
      <w:spacing w:after="240"/>
    </w:pPr>
  </w:style>
  <w:style w:type="paragraph" w:customStyle="1" w:styleId="FigureTitle">
    <w:name w:val="Figure Title"/>
    <w:next w:val="Normal"/>
    <w:rsid w:val="00454E5D"/>
    <w:pPr>
      <w:keepNext/>
      <w:numPr>
        <w:numId w:val="12"/>
      </w:numPr>
      <w:spacing w:after="120" w:line="240" w:lineRule="auto"/>
    </w:pPr>
    <w:rPr>
      <w:rFonts w:ascii="Arial" w:hAnsi="Arial" w:cs="Times New Roman"/>
      <w:color w:val="003E7E"/>
      <w:szCs w:val="24"/>
    </w:rPr>
  </w:style>
  <w:style w:type="character" w:customStyle="1" w:styleId="FooterBold">
    <w:name w:val="Footer Bold"/>
    <w:basedOn w:val="DefaultParagraphFont"/>
    <w:uiPriority w:val="1"/>
    <w:rsid w:val="00BC7347"/>
    <w:rPr>
      <w:b/>
      <w:color w:val="333333" w:themeColor="text1"/>
    </w:rPr>
  </w:style>
  <w:style w:type="table" w:styleId="GridTable2">
    <w:name w:val="Grid Table 2"/>
    <w:basedOn w:val="TableNormal"/>
    <w:uiPriority w:val="47"/>
    <w:rsid w:val="00454E5D"/>
    <w:pPr>
      <w:spacing w:after="0" w:line="240" w:lineRule="auto"/>
    </w:pPr>
    <w:rPr>
      <w:rFonts w:eastAsiaTheme="minorHAnsi"/>
      <w:lang w:val="en-US"/>
    </w:rPr>
    <w:tblPr>
      <w:tblStyleRowBandSize w:val="1"/>
      <w:tblStyleColBandSize w:val="1"/>
      <w:tblBorders>
        <w:top w:val="single" w:sz="2" w:space="0" w:color="848484" w:themeColor="text1" w:themeTint="99"/>
        <w:bottom w:val="single" w:sz="2" w:space="0" w:color="848484" w:themeColor="text1" w:themeTint="99"/>
        <w:insideH w:val="single" w:sz="2" w:space="0" w:color="848484" w:themeColor="text1" w:themeTint="99"/>
        <w:insideV w:val="single" w:sz="2" w:space="0" w:color="848484" w:themeColor="text1" w:themeTint="99"/>
      </w:tblBorders>
    </w:tblPr>
    <w:tblStylePr w:type="firstRow">
      <w:rPr>
        <w:b/>
        <w:bCs/>
      </w:rPr>
      <w:tblPr/>
      <w:tcPr>
        <w:tcBorders>
          <w:top w:val="nil"/>
          <w:bottom w:val="single" w:sz="12" w:space="0" w:color="848484" w:themeColor="text1" w:themeTint="99"/>
          <w:insideH w:val="nil"/>
          <w:insideV w:val="nil"/>
        </w:tcBorders>
        <w:shd w:val="clear" w:color="auto" w:fill="FFFFFF" w:themeFill="background1"/>
      </w:tcPr>
    </w:tblStylePr>
    <w:tblStylePr w:type="lastRow">
      <w:rPr>
        <w:b/>
        <w:bCs/>
      </w:rPr>
      <w:tblPr/>
      <w:tcPr>
        <w:tcBorders>
          <w:top w:val="double" w:sz="2" w:space="0" w:color="848484"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6D6D6" w:themeFill="text1" w:themeFillTint="33"/>
      </w:tcPr>
    </w:tblStylePr>
    <w:tblStylePr w:type="band1Horz">
      <w:tblPr/>
      <w:tcPr>
        <w:shd w:val="clear" w:color="auto" w:fill="D6D6D6" w:themeFill="text1" w:themeFillTint="33"/>
      </w:tcPr>
    </w:tblStylePr>
  </w:style>
  <w:style w:type="table" w:styleId="GridTable4-Accent1">
    <w:name w:val="Grid Table 4 Accent 1"/>
    <w:basedOn w:val="TableNormal"/>
    <w:uiPriority w:val="49"/>
    <w:rsid w:val="00454E5D"/>
    <w:pPr>
      <w:spacing w:after="0" w:line="240" w:lineRule="auto"/>
    </w:pPr>
    <w:rPr>
      <w:rFonts w:eastAsiaTheme="minorHAnsi"/>
      <w:lang w:val="en-US"/>
    </w:rPr>
    <w:tblPr>
      <w:tblStyleRowBandSize w:val="1"/>
      <w:tblStyleColBandSize w:val="1"/>
      <w:tblBorders>
        <w:top w:val="single" w:sz="4" w:space="0" w:color="22A0CB" w:themeColor="accent1"/>
        <w:bottom w:val="single" w:sz="4" w:space="0" w:color="22A0CB" w:themeColor="accent1"/>
        <w:insideH w:val="dotted" w:sz="4" w:space="0" w:color="000000" w:themeColor="text2"/>
      </w:tblBorders>
    </w:tblPr>
    <w:tblStylePr w:type="firstRow">
      <w:rPr>
        <w:b/>
        <w:bCs/>
        <w:color w:val="FFFFFF" w:themeColor="background1"/>
      </w:rPr>
      <w:tblPr/>
      <w:tcPr>
        <w:tcBorders>
          <w:top w:val="single" w:sz="4" w:space="0" w:color="22A0CB" w:themeColor="accent1"/>
          <w:left w:val="nil"/>
          <w:bottom w:val="single" w:sz="4" w:space="0" w:color="22A0CB" w:themeColor="accent1"/>
          <w:right w:val="nil"/>
          <w:insideH w:val="nil"/>
          <w:insideV w:val="nil"/>
          <w:tl2br w:val="nil"/>
          <w:tr2bl w:val="nil"/>
        </w:tcBorders>
        <w:shd w:val="clear" w:color="auto" w:fill="22A0CB" w:themeFill="accent1"/>
      </w:tcPr>
    </w:tblStylePr>
    <w:tblStylePr w:type="lastRow">
      <w:rPr>
        <w:b/>
        <w:bCs/>
      </w:rPr>
      <w:tblPr/>
      <w:tcPr>
        <w:tcBorders>
          <w:top w:val="double" w:sz="4" w:space="0" w:color="22A0CB" w:themeColor="accent1"/>
        </w:tcBorders>
      </w:tcPr>
    </w:tblStylePr>
    <w:tblStylePr w:type="firstCol">
      <w:rPr>
        <w:b/>
        <w:bCs/>
      </w:rPr>
    </w:tblStylePr>
    <w:tblStylePr w:type="lastCol">
      <w:rPr>
        <w:b/>
        <w:bCs/>
      </w:rPr>
    </w:tblStylePr>
    <w:tblStylePr w:type="band1Vert">
      <w:tblPr/>
      <w:tcPr>
        <w:shd w:val="clear" w:color="auto" w:fill="D0EDF7" w:themeFill="accent1" w:themeFillTint="33"/>
      </w:tcPr>
    </w:tblStylePr>
    <w:tblStylePr w:type="band1Horz">
      <w:tblPr/>
      <w:tcPr>
        <w:shd w:val="clear" w:color="auto" w:fill="D0EDF7" w:themeFill="accent1" w:themeFillTint="33"/>
      </w:tcPr>
    </w:tblStylePr>
  </w:style>
  <w:style w:type="character" w:customStyle="1" w:styleId="ListParagraphChar">
    <w:name w:val="List Paragraph Char"/>
    <w:link w:val="ListParagraph"/>
    <w:uiPriority w:val="34"/>
    <w:locked/>
    <w:rsid w:val="00454E5D"/>
    <w:rPr>
      <w:rFonts w:eastAsiaTheme="minorHAnsi"/>
      <w:sz w:val="20"/>
    </w:rPr>
  </w:style>
  <w:style w:type="numbering" w:customStyle="1" w:styleId="HeadingNumberingList">
    <w:name w:val="Heading Numbering List"/>
    <w:basedOn w:val="NoList"/>
    <w:uiPriority w:val="99"/>
    <w:rsid w:val="002F274C"/>
    <w:pPr>
      <w:numPr>
        <w:numId w:val="13"/>
      </w:numPr>
    </w:pPr>
  </w:style>
  <w:style w:type="character" w:styleId="HTMLAcronym">
    <w:name w:val="HTML Acronym"/>
    <w:basedOn w:val="DefaultParagraphFont"/>
    <w:uiPriority w:val="99"/>
    <w:semiHidden/>
    <w:rsid w:val="00454E5D"/>
    <w:rPr>
      <w:rFonts w:cs="Times New Roman"/>
    </w:rPr>
  </w:style>
  <w:style w:type="paragraph" w:styleId="HTMLAddress">
    <w:name w:val="HTML Address"/>
    <w:basedOn w:val="Normal"/>
    <w:link w:val="HTMLAddressChar"/>
    <w:uiPriority w:val="99"/>
    <w:semiHidden/>
    <w:rsid w:val="00454E5D"/>
    <w:pPr>
      <w:spacing w:before="0" w:after="0"/>
    </w:pPr>
    <w:rPr>
      <w:i/>
      <w:iCs/>
    </w:rPr>
  </w:style>
  <w:style w:type="character" w:customStyle="1" w:styleId="HTMLAddressChar">
    <w:name w:val="HTML Address Char"/>
    <w:basedOn w:val="DefaultParagraphFont"/>
    <w:link w:val="HTMLAddress"/>
    <w:uiPriority w:val="99"/>
    <w:semiHidden/>
    <w:rsid w:val="00454E5D"/>
    <w:rPr>
      <w:rFonts w:cs="Times New Roman"/>
      <w:i/>
      <w:iCs/>
      <w:sz w:val="20"/>
      <w:szCs w:val="20"/>
      <w:lang w:eastAsia="en-AU"/>
    </w:rPr>
  </w:style>
  <w:style w:type="character" w:styleId="HTMLCite">
    <w:name w:val="HTML Cite"/>
    <w:basedOn w:val="DefaultParagraphFont"/>
    <w:uiPriority w:val="99"/>
    <w:semiHidden/>
    <w:rsid w:val="00454E5D"/>
    <w:rPr>
      <w:rFonts w:cs="Times New Roman"/>
      <w:i/>
      <w:iCs/>
    </w:rPr>
  </w:style>
  <w:style w:type="character" w:styleId="HTMLCode">
    <w:name w:val="HTML Code"/>
    <w:basedOn w:val="DefaultParagraphFont"/>
    <w:uiPriority w:val="99"/>
    <w:semiHidden/>
    <w:rsid w:val="00454E5D"/>
    <w:rPr>
      <w:rFonts w:ascii="Consolas" w:hAnsi="Consolas" w:cs="Consolas"/>
      <w:sz w:val="20"/>
      <w:szCs w:val="20"/>
    </w:rPr>
  </w:style>
  <w:style w:type="character" w:styleId="HTMLDefinition">
    <w:name w:val="HTML Definition"/>
    <w:basedOn w:val="DefaultParagraphFont"/>
    <w:uiPriority w:val="99"/>
    <w:semiHidden/>
    <w:rsid w:val="00454E5D"/>
    <w:rPr>
      <w:rFonts w:cs="Times New Roman"/>
      <w:i/>
      <w:iCs/>
    </w:rPr>
  </w:style>
  <w:style w:type="character" w:styleId="HTMLKeyboard">
    <w:name w:val="HTML Keyboard"/>
    <w:basedOn w:val="DefaultParagraphFont"/>
    <w:uiPriority w:val="99"/>
    <w:semiHidden/>
    <w:rsid w:val="00454E5D"/>
    <w:rPr>
      <w:rFonts w:ascii="Consolas" w:hAnsi="Consolas" w:cs="Consolas"/>
      <w:sz w:val="20"/>
      <w:szCs w:val="20"/>
    </w:rPr>
  </w:style>
  <w:style w:type="paragraph" w:styleId="HTMLPreformatted">
    <w:name w:val="HTML Preformatted"/>
    <w:basedOn w:val="Normal"/>
    <w:link w:val="HTMLPreformattedChar"/>
    <w:uiPriority w:val="99"/>
    <w:semiHidden/>
    <w:rsid w:val="00454E5D"/>
    <w:pPr>
      <w:spacing w:before="0" w:after="0"/>
    </w:pPr>
    <w:rPr>
      <w:rFonts w:ascii="Consolas" w:hAnsi="Consolas" w:cs="Consolas"/>
    </w:rPr>
  </w:style>
  <w:style w:type="character" w:customStyle="1" w:styleId="HTMLPreformattedChar">
    <w:name w:val="HTML Preformatted Char"/>
    <w:basedOn w:val="DefaultParagraphFont"/>
    <w:link w:val="HTMLPreformatted"/>
    <w:uiPriority w:val="99"/>
    <w:semiHidden/>
    <w:rsid w:val="00454E5D"/>
    <w:rPr>
      <w:rFonts w:ascii="Consolas" w:hAnsi="Consolas" w:cs="Consolas"/>
      <w:sz w:val="20"/>
      <w:szCs w:val="20"/>
      <w:lang w:eastAsia="en-AU"/>
    </w:rPr>
  </w:style>
  <w:style w:type="character" w:styleId="HTMLSample">
    <w:name w:val="HTML Sample"/>
    <w:basedOn w:val="DefaultParagraphFont"/>
    <w:uiPriority w:val="99"/>
    <w:semiHidden/>
    <w:rsid w:val="00454E5D"/>
    <w:rPr>
      <w:rFonts w:ascii="Consolas" w:hAnsi="Consolas" w:cs="Consolas"/>
      <w:sz w:val="24"/>
      <w:szCs w:val="24"/>
    </w:rPr>
  </w:style>
  <w:style w:type="character" w:styleId="HTMLTypewriter">
    <w:name w:val="HTML Typewriter"/>
    <w:basedOn w:val="DefaultParagraphFont"/>
    <w:uiPriority w:val="99"/>
    <w:semiHidden/>
    <w:rsid w:val="00454E5D"/>
    <w:rPr>
      <w:rFonts w:ascii="Consolas" w:hAnsi="Consolas" w:cs="Consolas"/>
      <w:sz w:val="20"/>
      <w:szCs w:val="20"/>
    </w:rPr>
  </w:style>
  <w:style w:type="character" w:styleId="HTMLVariable">
    <w:name w:val="HTML Variable"/>
    <w:basedOn w:val="DefaultParagraphFont"/>
    <w:uiPriority w:val="99"/>
    <w:semiHidden/>
    <w:rsid w:val="00454E5D"/>
    <w:rPr>
      <w:rFonts w:cs="Times New Roman"/>
      <w:i/>
      <w:iCs/>
    </w:rPr>
  </w:style>
  <w:style w:type="paragraph" w:styleId="Index2">
    <w:name w:val="index 2"/>
    <w:basedOn w:val="Normal"/>
    <w:next w:val="Normal"/>
    <w:autoRedefine/>
    <w:uiPriority w:val="99"/>
    <w:semiHidden/>
    <w:rsid w:val="00454E5D"/>
    <w:pPr>
      <w:spacing w:before="0" w:after="0"/>
      <w:ind w:left="400" w:hanging="200"/>
    </w:pPr>
  </w:style>
  <w:style w:type="paragraph" w:styleId="Index3">
    <w:name w:val="index 3"/>
    <w:basedOn w:val="Normal"/>
    <w:next w:val="Normal"/>
    <w:autoRedefine/>
    <w:uiPriority w:val="99"/>
    <w:semiHidden/>
    <w:rsid w:val="00454E5D"/>
    <w:pPr>
      <w:spacing w:before="0" w:after="0"/>
      <w:ind w:left="600" w:hanging="200"/>
    </w:pPr>
  </w:style>
  <w:style w:type="paragraph" w:styleId="Index4">
    <w:name w:val="index 4"/>
    <w:basedOn w:val="Normal"/>
    <w:next w:val="Normal"/>
    <w:autoRedefine/>
    <w:uiPriority w:val="99"/>
    <w:semiHidden/>
    <w:rsid w:val="00454E5D"/>
    <w:pPr>
      <w:spacing w:before="0" w:after="0"/>
      <w:ind w:left="800" w:hanging="200"/>
    </w:pPr>
  </w:style>
  <w:style w:type="paragraph" w:styleId="Index5">
    <w:name w:val="index 5"/>
    <w:basedOn w:val="Normal"/>
    <w:next w:val="Normal"/>
    <w:autoRedefine/>
    <w:uiPriority w:val="99"/>
    <w:semiHidden/>
    <w:rsid w:val="00454E5D"/>
    <w:pPr>
      <w:spacing w:before="0" w:after="0"/>
      <w:ind w:left="1000" w:hanging="200"/>
    </w:pPr>
  </w:style>
  <w:style w:type="paragraph" w:styleId="Index6">
    <w:name w:val="index 6"/>
    <w:basedOn w:val="Normal"/>
    <w:next w:val="Normal"/>
    <w:autoRedefine/>
    <w:uiPriority w:val="99"/>
    <w:semiHidden/>
    <w:rsid w:val="00454E5D"/>
    <w:pPr>
      <w:spacing w:before="0" w:after="0"/>
      <w:ind w:left="1200" w:hanging="200"/>
    </w:pPr>
  </w:style>
  <w:style w:type="paragraph" w:styleId="Index7">
    <w:name w:val="index 7"/>
    <w:basedOn w:val="Normal"/>
    <w:next w:val="Normal"/>
    <w:autoRedefine/>
    <w:uiPriority w:val="99"/>
    <w:semiHidden/>
    <w:rsid w:val="00454E5D"/>
    <w:pPr>
      <w:spacing w:before="0" w:after="0"/>
      <w:ind w:left="1400" w:hanging="200"/>
    </w:pPr>
  </w:style>
  <w:style w:type="paragraph" w:styleId="Index8">
    <w:name w:val="index 8"/>
    <w:basedOn w:val="Normal"/>
    <w:next w:val="Normal"/>
    <w:autoRedefine/>
    <w:uiPriority w:val="99"/>
    <w:semiHidden/>
    <w:rsid w:val="00454E5D"/>
    <w:pPr>
      <w:spacing w:before="0" w:after="0"/>
      <w:ind w:left="1600" w:hanging="200"/>
    </w:pPr>
  </w:style>
  <w:style w:type="paragraph" w:styleId="Index9">
    <w:name w:val="index 9"/>
    <w:basedOn w:val="Normal"/>
    <w:next w:val="Normal"/>
    <w:autoRedefine/>
    <w:uiPriority w:val="99"/>
    <w:semiHidden/>
    <w:rsid w:val="00454E5D"/>
    <w:pPr>
      <w:spacing w:before="0" w:after="0"/>
      <w:ind w:left="1800" w:hanging="200"/>
    </w:pPr>
  </w:style>
  <w:style w:type="character" w:styleId="IntenseEmphasis">
    <w:name w:val="Intense Emphasis"/>
    <w:basedOn w:val="DefaultParagraphFont"/>
    <w:uiPriority w:val="99"/>
    <w:rsid w:val="00454E5D"/>
    <w:rPr>
      <w:rFonts w:cs="Times New Roman"/>
      <w:b/>
      <w:bCs/>
      <w:i/>
      <w:iCs/>
      <w:color w:val="4F81BD"/>
    </w:rPr>
  </w:style>
  <w:style w:type="paragraph" w:styleId="IntenseQuote">
    <w:name w:val="Intense Quote"/>
    <w:basedOn w:val="Normal"/>
    <w:next w:val="Normal"/>
    <w:link w:val="IntenseQuoteChar"/>
    <w:uiPriority w:val="99"/>
    <w:rsid w:val="00454E5D"/>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99"/>
    <w:rsid w:val="00454E5D"/>
    <w:rPr>
      <w:rFonts w:cs="Times New Roman"/>
      <w:b/>
      <w:bCs/>
      <w:i/>
      <w:iCs/>
      <w:color w:val="4F81BD"/>
      <w:sz w:val="20"/>
      <w:szCs w:val="20"/>
      <w:lang w:eastAsia="en-AU"/>
    </w:rPr>
  </w:style>
  <w:style w:type="character" w:styleId="IntenseReference">
    <w:name w:val="Intense Reference"/>
    <w:basedOn w:val="DefaultParagraphFont"/>
    <w:uiPriority w:val="99"/>
    <w:rsid w:val="00454E5D"/>
    <w:rPr>
      <w:rFonts w:cs="Times New Roman"/>
      <w:b/>
      <w:bCs/>
      <w:smallCaps/>
      <w:color w:val="C0504D"/>
      <w:spacing w:val="5"/>
      <w:u w:val="single"/>
    </w:rPr>
  </w:style>
  <w:style w:type="paragraph" w:customStyle="1" w:styleId="Item">
    <w:name w:val="Item"/>
    <w:basedOn w:val="Normal"/>
    <w:uiPriority w:val="99"/>
    <w:rsid w:val="00454E5D"/>
    <w:pPr>
      <w:numPr>
        <w:numId w:val="14"/>
      </w:numPr>
      <w:tabs>
        <w:tab w:val="clear" w:pos="680"/>
        <w:tab w:val="left" w:pos="1191"/>
      </w:tabs>
    </w:pPr>
    <w:rPr>
      <w:i/>
      <w:sz w:val="22"/>
    </w:rPr>
  </w:style>
  <w:style w:type="table" w:customStyle="1" w:styleId="LightGrid-Accent11">
    <w:name w:val="Light Grid - Accent 1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Montserrat Semi Bold" w:eastAsia="Times New Roman" w:hAnsi="Montserrat Semi Bold"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Montserrat Semi Bold" w:eastAsia="Times New Roman" w:hAnsi="Montserrat Semi Bold"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pPr>
      <w:rPr>
        <w:rFonts w:ascii="Montserrat Semi Bold" w:eastAsia="Times New Roman" w:hAnsi="Montserrat Semi Bold"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pPr>
      <w:rPr>
        <w:rFonts w:ascii="Montserrat Semi Bold" w:eastAsia="Times New Roman" w:hAnsi="Montserrat Semi Bold"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rPr>
        <w:rFonts w:cs="Times New Roman"/>
      </w:rPr>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pPr>
      <w:rPr>
        <w:rFonts w:ascii="Montserrat Semi Bold" w:eastAsia="Times New Roman" w:hAnsi="Montserrat Semi Bold"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Montserrat Semi Bold" w:eastAsia="Times New Roman" w:hAnsi="Montserrat Semi Bold"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pPr>
      <w:rPr>
        <w:rFonts w:ascii="Montserrat Semi Bold" w:eastAsia="Times New Roman" w:hAnsi="Montserrat Semi Bold"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pPr>
      <w:rPr>
        <w:rFonts w:ascii="Montserrat Semi Bold" w:eastAsia="Times New Roman" w:hAnsi="Montserrat Semi Bold"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Montserrat Semi Bold" w:eastAsia="Times New Roman" w:hAnsi="Montserrat Semi Bold"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Montserrat Semi Bold" w:eastAsia="Times New Roman" w:hAnsi="Montserrat Semi Bold"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pPr>
      <w:rPr>
        <w:rFonts w:ascii="Montserrat Semi Bold" w:eastAsia="Times New Roman" w:hAnsi="Montserrat Semi Bold"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pPr>
      <w:rPr>
        <w:rFonts w:ascii="Montserrat Semi Bold" w:eastAsia="Times New Roman" w:hAnsi="Montserrat Semi Bold"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rPr>
        <w:rFonts w:cs="Times New Roman"/>
      </w:rPr>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rPr>
        <w:rFonts w:cs="Times New Roman"/>
      </w:rPr>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rPr>
        <w:rFonts w:cs="Times New Roman"/>
      </w:rPr>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customStyle="1" w:styleId="LightGrid1">
    <w:name w:val="Light Grid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pPr>
      <w:rPr>
        <w:rFonts w:ascii="Montserrat Semi Bold" w:eastAsia="Times New Roman" w:hAnsi="Montserrat Semi Bold"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pPr>
      <w:rPr>
        <w:rFonts w:ascii="Montserrat Semi Bold" w:eastAsia="Times New Roman" w:hAnsi="Montserrat Semi Bold"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Montserrat Semi Bold" w:eastAsia="Times New Roman" w:hAnsi="Montserrat Semi Bold" w:cs="Times New Roman"/>
        <w:b/>
        <w:bCs/>
      </w:rPr>
    </w:tblStylePr>
    <w:tblStylePr w:type="lastCol">
      <w:rPr>
        <w:rFonts w:ascii="Montserrat Semi Bold" w:eastAsia="Times New Roman" w:hAnsi="Montserrat Semi Bold"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rPr>
        <w:rFonts w:cs="Times New Roman"/>
      </w:rPr>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rPr>
        <w:rFonts w:cs="Times New Roman"/>
      </w:rPr>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customStyle="1" w:styleId="LightList-Accent11">
    <w:name w:val="Light List - Accent 1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pPr>
      <w:rPr>
        <w:rFonts w:cs="Times New Roman"/>
        <w:b/>
        <w:bCs/>
        <w:color w:val="FFFFFF"/>
      </w:rPr>
      <w:tblPr/>
      <w:tcPr>
        <w:shd w:val="clear" w:color="auto" w:fill="C0504D"/>
      </w:tcPr>
    </w:tblStylePr>
    <w:tblStylePr w:type="lastRow">
      <w:pPr>
        <w:spacing w:before="0" w:after="0"/>
      </w:pPr>
      <w:rPr>
        <w:rFonts w:cs="Times New Roman"/>
        <w:b/>
        <w:bCs/>
      </w:rPr>
      <w:tblPr/>
      <w:tcPr>
        <w:tcBorders>
          <w:top w:val="double" w:sz="6" w:space="0" w:color="C0504D"/>
          <w:left w:val="single" w:sz="8" w:space="0" w:color="C0504D"/>
          <w:bottom w:val="single" w:sz="8" w:space="0" w:color="C0504D"/>
          <w:right w:val="single" w:sz="8" w:space="0" w:color="C0504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C0504D"/>
          <w:left w:val="single" w:sz="8" w:space="0" w:color="C0504D"/>
          <w:bottom w:val="single" w:sz="8" w:space="0" w:color="C0504D"/>
          <w:right w:val="single" w:sz="8" w:space="0" w:color="C0504D"/>
        </w:tcBorders>
      </w:tcPr>
    </w:tblStylePr>
    <w:tblStylePr w:type="band1Horz">
      <w:rPr>
        <w:rFonts w:cs="Times New Roman"/>
      </w:rPr>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pPr>
      <w:rPr>
        <w:rFonts w:cs="Times New Roman"/>
        <w:b/>
        <w:bCs/>
        <w:color w:val="FFFFFF"/>
      </w:rPr>
      <w:tblPr/>
      <w:tcPr>
        <w:shd w:val="clear" w:color="auto" w:fill="8064A2"/>
      </w:tcPr>
    </w:tblStylePr>
    <w:tblStylePr w:type="lastRow">
      <w:pPr>
        <w:spacing w:before="0" w:after="0"/>
      </w:pPr>
      <w:rPr>
        <w:rFonts w:cs="Times New Roman"/>
        <w:b/>
        <w:bCs/>
      </w:rPr>
      <w:tblPr/>
      <w:tcPr>
        <w:tcBorders>
          <w:top w:val="double" w:sz="6" w:space="0" w:color="8064A2"/>
          <w:left w:val="single" w:sz="8" w:space="0" w:color="8064A2"/>
          <w:bottom w:val="single" w:sz="8" w:space="0" w:color="8064A2"/>
          <w:right w:val="single" w:sz="8" w:space="0" w:color="8064A2"/>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pPr>
      <w:rPr>
        <w:rFonts w:cs="Times New Roman"/>
        <w:b/>
        <w:bCs/>
        <w:color w:val="FFFFFF"/>
      </w:rPr>
      <w:tblPr/>
      <w:tcPr>
        <w:shd w:val="clear" w:color="auto" w:fill="F79646"/>
      </w:tcPr>
    </w:tblStylePr>
    <w:tblStylePr w:type="lastRow">
      <w:pPr>
        <w:spacing w:before="0" w:after="0"/>
      </w:pPr>
      <w:rPr>
        <w:rFonts w:cs="Times New Roman"/>
        <w:b/>
        <w:bCs/>
      </w:rPr>
      <w:tblPr/>
      <w:tcPr>
        <w:tcBorders>
          <w:top w:val="double" w:sz="6" w:space="0" w:color="F79646"/>
          <w:left w:val="single" w:sz="8" w:space="0" w:color="F79646"/>
          <w:bottom w:val="single" w:sz="8" w:space="0" w:color="F79646"/>
          <w:right w:val="single" w:sz="8" w:space="0" w:color="F7964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F79646"/>
          <w:left w:val="single" w:sz="8" w:space="0" w:color="F79646"/>
          <w:bottom w:val="single" w:sz="8" w:space="0" w:color="F79646"/>
          <w:right w:val="single" w:sz="8" w:space="0" w:color="F79646"/>
        </w:tcBorders>
      </w:tcPr>
    </w:tblStylePr>
    <w:tblStylePr w:type="band1Horz">
      <w:rPr>
        <w:rFonts w:cs="Times New Roman"/>
      </w:rPr>
      <w:tblPr/>
      <w:tcPr>
        <w:tcBorders>
          <w:top w:val="single" w:sz="8" w:space="0" w:color="F79646"/>
          <w:left w:val="single" w:sz="8" w:space="0" w:color="F79646"/>
          <w:bottom w:val="single" w:sz="8" w:space="0" w:color="F79646"/>
          <w:right w:val="single" w:sz="8" w:space="0" w:color="F79646"/>
        </w:tcBorders>
      </w:tcPr>
    </w:tblStylePr>
  </w:style>
  <w:style w:type="table" w:customStyle="1" w:styleId="LightShading-Accent11">
    <w:name w:val="Light Shading - Accent 11"/>
    <w:basedOn w:val="TableNormal"/>
    <w:uiPriority w:val="99"/>
    <w:rsid w:val="00454E5D"/>
    <w:pPr>
      <w:spacing w:after="0" w:line="240" w:lineRule="auto"/>
    </w:pPr>
    <w:rPr>
      <w:rFonts w:ascii="Arial" w:hAnsi="Arial" w:cs="Times New Roman"/>
      <w:color w:val="365F91"/>
      <w:sz w:val="20"/>
      <w:szCs w:val="20"/>
      <w:lang w:eastAsia="en-AU"/>
    </w:rPr>
    <w:tblPr>
      <w:tblStyleRowBandSize w:val="1"/>
      <w:tblStyleColBandSize w:val="1"/>
      <w:tblBorders>
        <w:top w:val="single" w:sz="8" w:space="0" w:color="4F81BD"/>
        <w:bottom w:val="single" w:sz="8" w:space="0" w:color="4F81BD"/>
      </w:tblBorders>
    </w:tblPr>
    <w:tblStylePr w:type="fir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lastRow">
      <w:pPr>
        <w:spacing w:before="0" w:after="0"/>
      </w:pPr>
      <w:rPr>
        <w:rFonts w:cs="Times New Roman"/>
        <w:b/>
        <w:bCs/>
      </w:rPr>
      <w:tblPr/>
      <w:tcPr>
        <w:tcBorders>
          <w:top w:val="single" w:sz="8" w:space="0" w:color="4F81BD"/>
          <w:left w:val="nil"/>
          <w:bottom w:val="single" w:sz="8" w:space="0" w:color="4F81B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99"/>
    <w:rsid w:val="00454E5D"/>
    <w:pPr>
      <w:spacing w:after="0" w:line="240" w:lineRule="auto"/>
    </w:pPr>
    <w:rPr>
      <w:rFonts w:ascii="Arial" w:hAnsi="Arial" w:cs="Times New Roman"/>
      <w:color w:val="943634"/>
      <w:sz w:val="20"/>
      <w:szCs w:val="20"/>
      <w:lang w:eastAsia="en-AU"/>
    </w:rPr>
    <w:tblPr>
      <w:tblStyleRowBandSize w:val="1"/>
      <w:tblStyleColBandSize w:val="1"/>
      <w:tblBorders>
        <w:top w:val="single" w:sz="8" w:space="0" w:color="C0504D"/>
        <w:bottom w:val="single" w:sz="8" w:space="0" w:color="C0504D"/>
      </w:tblBorders>
    </w:tblPr>
    <w:tblStylePr w:type="fir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lastRow">
      <w:pPr>
        <w:spacing w:before="0" w:after="0"/>
      </w:pPr>
      <w:rPr>
        <w:rFonts w:cs="Times New Roman"/>
        <w:b/>
        <w:bCs/>
      </w:rPr>
      <w:tblPr/>
      <w:tcPr>
        <w:tcBorders>
          <w:top w:val="single" w:sz="8" w:space="0" w:color="C0504D"/>
          <w:left w:val="nil"/>
          <w:bottom w:val="single" w:sz="8" w:space="0" w:color="C0504D"/>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99"/>
    <w:rsid w:val="00454E5D"/>
    <w:pPr>
      <w:spacing w:after="0" w:line="240" w:lineRule="auto"/>
    </w:pPr>
    <w:rPr>
      <w:rFonts w:ascii="Arial" w:hAnsi="Arial" w:cs="Times New Roman"/>
      <w:color w:val="76923C"/>
      <w:sz w:val="20"/>
      <w:szCs w:val="20"/>
      <w:lang w:eastAsia="en-AU"/>
    </w:rPr>
    <w:tblPr>
      <w:tblStyleRowBandSize w:val="1"/>
      <w:tblStyleColBandSize w:val="1"/>
      <w:tblBorders>
        <w:top w:val="single" w:sz="8" w:space="0" w:color="9BBB59"/>
        <w:bottom w:val="single" w:sz="8" w:space="0" w:color="9BBB59"/>
      </w:tblBorders>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99"/>
    <w:rsid w:val="00454E5D"/>
    <w:pPr>
      <w:spacing w:after="0" w:line="240" w:lineRule="auto"/>
    </w:pPr>
    <w:rPr>
      <w:rFonts w:ascii="Arial" w:hAnsi="Arial" w:cs="Times New Roman"/>
      <w:color w:val="5F497A"/>
      <w:sz w:val="20"/>
      <w:szCs w:val="20"/>
      <w:lang w:eastAsia="en-AU"/>
    </w:rPr>
    <w:tblPr>
      <w:tblStyleRowBandSize w:val="1"/>
      <w:tblStyleColBandSize w:val="1"/>
      <w:tblBorders>
        <w:top w:val="single" w:sz="8" w:space="0" w:color="8064A2"/>
        <w:bottom w:val="single" w:sz="8" w:space="0" w:color="8064A2"/>
      </w:tblBorders>
    </w:tblPr>
    <w:tblStylePr w:type="firstRow">
      <w:pPr>
        <w:spacing w:before="0" w:after="0"/>
      </w:pPr>
      <w:rPr>
        <w:rFonts w:cs="Times New Roman"/>
        <w:b/>
        <w:bCs/>
      </w:rPr>
      <w:tblPr/>
      <w:tcPr>
        <w:tcBorders>
          <w:top w:val="single" w:sz="8" w:space="0" w:color="8064A2"/>
          <w:left w:val="nil"/>
          <w:bottom w:val="single" w:sz="8" w:space="0" w:color="8064A2"/>
          <w:right w:val="nil"/>
          <w:insideH w:val="nil"/>
          <w:insideV w:val="nil"/>
        </w:tcBorders>
      </w:tcPr>
    </w:tblStylePr>
    <w:tblStylePr w:type="lastRow">
      <w:pPr>
        <w:spacing w:before="0" w:after="0"/>
      </w:pPr>
      <w:rPr>
        <w:rFonts w:cs="Times New Roman"/>
        <w:b/>
        <w:bCs/>
      </w:rPr>
      <w:tblPr/>
      <w:tcPr>
        <w:tcBorders>
          <w:top w:val="single" w:sz="8" w:space="0" w:color="8064A2"/>
          <w:left w:val="nil"/>
          <w:bottom w:val="single" w:sz="8" w:space="0" w:color="8064A2"/>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99"/>
    <w:rsid w:val="00454E5D"/>
    <w:pPr>
      <w:spacing w:after="0" w:line="240" w:lineRule="auto"/>
    </w:pPr>
    <w:rPr>
      <w:rFonts w:ascii="Arial" w:hAnsi="Arial" w:cs="Times New Roman"/>
      <w:color w:val="31849B"/>
      <w:sz w:val="20"/>
      <w:szCs w:val="20"/>
      <w:lang w:eastAsia="en-AU"/>
    </w:rPr>
    <w:tblPr>
      <w:tblStyleRowBandSize w:val="1"/>
      <w:tblStyleColBandSize w:val="1"/>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99"/>
    <w:rsid w:val="00454E5D"/>
    <w:pPr>
      <w:spacing w:after="0" w:line="240" w:lineRule="auto"/>
    </w:pPr>
    <w:rPr>
      <w:rFonts w:ascii="Arial" w:hAnsi="Arial" w:cs="Times New Roman"/>
      <w:color w:val="E36C0A"/>
      <w:sz w:val="20"/>
      <w:szCs w:val="20"/>
      <w:lang w:eastAsia="en-AU"/>
    </w:rPr>
    <w:tblPr>
      <w:tblStyleRowBandSize w:val="1"/>
      <w:tblStyleColBandSize w:val="1"/>
      <w:tblBorders>
        <w:top w:val="single" w:sz="8" w:space="0" w:color="F79646"/>
        <w:bottom w:val="single" w:sz="8" w:space="0" w:color="F79646"/>
      </w:tblBorders>
    </w:tblPr>
    <w:tblStylePr w:type="fir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lastRow">
      <w:pPr>
        <w:spacing w:before="0" w:after="0"/>
      </w:pPr>
      <w:rPr>
        <w:rFonts w:cs="Times New Roman"/>
        <w:b/>
        <w:bCs/>
      </w:rPr>
      <w:tblPr/>
      <w:tcPr>
        <w:tcBorders>
          <w:top w:val="single" w:sz="8" w:space="0" w:color="F79646"/>
          <w:left w:val="nil"/>
          <w:bottom w:val="single" w:sz="8" w:space="0" w:color="F7964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left w:val="nil"/>
          <w:right w:val="nil"/>
          <w:insideH w:val="nil"/>
          <w:insideV w:val="nil"/>
        </w:tcBorders>
        <w:shd w:val="clear" w:color="auto" w:fill="FDE4D0"/>
      </w:tcPr>
    </w:tblStylePr>
  </w:style>
  <w:style w:type="paragraph" w:styleId="List">
    <w:name w:val="List"/>
    <w:basedOn w:val="Normal"/>
    <w:uiPriority w:val="99"/>
    <w:semiHidden/>
    <w:rsid w:val="00454E5D"/>
    <w:pPr>
      <w:ind w:left="283" w:hanging="283"/>
      <w:contextualSpacing/>
    </w:pPr>
  </w:style>
  <w:style w:type="paragraph" w:styleId="List2">
    <w:name w:val="List 2"/>
    <w:basedOn w:val="Normal"/>
    <w:uiPriority w:val="99"/>
    <w:semiHidden/>
    <w:rsid w:val="00454E5D"/>
    <w:pPr>
      <w:ind w:left="566" w:hanging="283"/>
      <w:contextualSpacing/>
    </w:pPr>
  </w:style>
  <w:style w:type="paragraph" w:styleId="List3">
    <w:name w:val="List 3"/>
    <w:basedOn w:val="Normal"/>
    <w:uiPriority w:val="99"/>
    <w:semiHidden/>
    <w:rsid w:val="00454E5D"/>
    <w:pPr>
      <w:ind w:left="849" w:hanging="283"/>
      <w:contextualSpacing/>
    </w:pPr>
  </w:style>
  <w:style w:type="paragraph" w:styleId="List4">
    <w:name w:val="List 4"/>
    <w:basedOn w:val="Normal"/>
    <w:uiPriority w:val="99"/>
    <w:semiHidden/>
    <w:rsid w:val="00454E5D"/>
    <w:pPr>
      <w:ind w:left="1132" w:hanging="283"/>
      <w:contextualSpacing/>
    </w:pPr>
  </w:style>
  <w:style w:type="paragraph" w:styleId="List5">
    <w:name w:val="List 5"/>
    <w:basedOn w:val="Normal"/>
    <w:uiPriority w:val="99"/>
    <w:semiHidden/>
    <w:rsid w:val="00454E5D"/>
    <w:pPr>
      <w:ind w:left="1415" w:hanging="283"/>
      <w:contextualSpacing/>
    </w:pPr>
  </w:style>
  <w:style w:type="paragraph" w:styleId="ListContinue">
    <w:name w:val="List Continue"/>
    <w:basedOn w:val="Normal"/>
    <w:uiPriority w:val="99"/>
    <w:semiHidden/>
    <w:rsid w:val="00454E5D"/>
    <w:pPr>
      <w:ind w:left="283"/>
      <w:contextualSpacing/>
    </w:pPr>
  </w:style>
  <w:style w:type="paragraph" w:styleId="ListContinue2">
    <w:name w:val="List Continue 2"/>
    <w:basedOn w:val="Normal"/>
    <w:uiPriority w:val="99"/>
    <w:semiHidden/>
    <w:rsid w:val="00454E5D"/>
    <w:pPr>
      <w:ind w:left="566"/>
      <w:contextualSpacing/>
    </w:pPr>
  </w:style>
  <w:style w:type="paragraph" w:styleId="ListContinue3">
    <w:name w:val="List Continue 3"/>
    <w:basedOn w:val="Normal"/>
    <w:uiPriority w:val="99"/>
    <w:semiHidden/>
    <w:rsid w:val="00454E5D"/>
    <w:pPr>
      <w:ind w:left="849"/>
      <w:contextualSpacing/>
    </w:pPr>
  </w:style>
  <w:style w:type="paragraph" w:styleId="ListContinue4">
    <w:name w:val="List Continue 4"/>
    <w:basedOn w:val="Normal"/>
    <w:uiPriority w:val="99"/>
    <w:semiHidden/>
    <w:rsid w:val="00454E5D"/>
    <w:pPr>
      <w:ind w:left="1132"/>
      <w:contextualSpacing/>
    </w:pPr>
  </w:style>
  <w:style w:type="paragraph" w:styleId="ListContinue5">
    <w:name w:val="List Continue 5"/>
    <w:basedOn w:val="Normal"/>
    <w:uiPriority w:val="99"/>
    <w:semiHidden/>
    <w:rsid w:val="00454E5D"/>
    <w:pPr>
      <w:ind w:left="1415"/>
      <w:contextualSpacing/>
    </w:pPr>
  </w:style>
  <w:style w:type="numbering" w:customStyle="1" w:styleId="ListNumberingAlphaNumerals">
    <w:name w:val="List Numbering Alpha &amp; Numerals"/>
    <w:basedOn w:val="NoList"/>
    <w:uiPriority w:val="99"/>
    <w:rsid w:val="00454E5D"/>
    <w:pPr>
      <w:numPr>
        <w:numId w:val="15"/>
      </w:numPr>
    </w:pPr>
  </w:style>
  <w:style w:type="numbering" w:customStyle="1" w:styleId="Listofnumbersnoheadings">
    <w:name w:val="List of numbers (no headings)"/>
    <w:rsid w:val="00454E5D"/>
    <w:pPr>
      <w:numPr>
        <w:numId w:val="16"/>
      </w:numPr>
    </w:pPr>
  </w:style>
  <w:style w:type="table" w:styleId="MediumGrid1-Accent1">
    <w:name w:val="Medium Grid 1 Accent 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rFonts w:cs="Times New Roman"/>
        <w:b/>
        <w:bCs/>
      </w:rPr>
    </w:tblStylePr>
    <w:tblStylePr w:type="lastRow">
      <w:rPr>
        <w:rFonts w:cs="Times New Roman"/>
        <w:b/>
        <w:bCs/>
      </w:rPr>
      <w:tblPr/>
      <w:tcPr>
        <w:tcBorders>
          <w:top w:val="single" w:sz="18" w:space="0" w:color="7BA0C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7BFDE"/>
      </w:tcPr>
    </w:tblStylePr>
    <w:tblStylePr w:type="band1Horz">
      <w:rPr>
        <w:rFonts w:cs="Times New Roman"/>
      </w:rPr>
      <w:tblPr/>
      <w:tcPr>
        <w:shd w:val="clear" w:color="auto" w:fill="A7BFDE"/>
      </w:tcPr>
    </w:tblStylePr>
  </w:style>
  <w:style w:type="table" w:styleId="MediumGrid1-Accent2">
    <w:name w:val="Medium Grid 1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rFonts w:cs="Times New Roman"/>
        <w:b/>
        <w:bCs/>
      </w:rPr>
    </w:tblStylePr>
    <w:tblStylePr w:type="lastRow">
      <w:rPr>
        <w:rFonts w:cs="Times New Roman"/>
        <w:b/>
        <w:bCs/>
      </w:rPr>
      <w:tblPr/>
      <w:tcPr>
        <w:tcBorders>
          <w:top w:val="single" w:sz="18" w:space="0" w:color="CF7B79"/>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FA7A6"/>
      </w:tcPr>
    </w:tblStylePr>
    <w:tblStylePr w:type="band1Horz">
      <w:rPr>
        <w:rFonts w:cs="Times New Roman"/>
      </w:rPr>
      <w:tblPr/>
      <w:tcPr>
        <w:shd w:val="clear" w:color="auto" w:fill="DFA7A6"/>
      </w:tcPr>
    </w:tblStylePr>
  </w:style>
  <w:style w:type="table" w:styleId="MediumGrid1-Accent3">
    <w:name w:val="Medium Grid 1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rFonts w:cs="Times New Roman"/>
        <w:b/>
        <w:bCs/>
      </w:rPr>
    </w:tblStylePr>
    <w:tblStylePr w:type="lastRow">
      <w:rPr>
        <w:rFonts w:cs="Times New Roman"/>
        <w:b/>
        <w:bCs/>
      </w:rPr>
      <w:tblPr/>
      <w:tcPr>
        <w:tcBorders>
          <w:top w:val="single" w:sz="18" w:space="0" w:color="B3CC82"/>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DDDAC"/>
      </w:tcPr>
    </w:tblStylePr>
    <w:tblStylePr w:type="band1Horz">
      <w:rPr>
        <w:rFonts w:cs="Times New Roman"/>
      </w:rPr>
      <w:tblPr/>
      <w:tcPr>
        <w:shd w:val="clear" w:color="auto" w:fill="CDDDAC"/>
      </w:tcPr>
    </w:tblStylePr>
  </w:style>
  <w:style w:type="table" w:styleId="MediumGrid1-Accent4">
    <w:name w:val="Medium Grid 1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rFonts w:cs="Times New Roman"/>
        <w:b/>
        <w:bCs/>
      </w:rPr>
    </w:tblStylePr>
    <w:tblStylePr w:type="lastRow">
      <w:rPr>
        <w:rFonts w:cs="Times New Roman"/>
        <w:b/>
        <w:bCs/>
      </w:rPr>
      <w:tblPr/>
      <w:tcPr>
        <w:tcBorders>
          <w:top w:val="single" w:sz="18" w:space="0" w:color="9F8AB9"/>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BFB1D0"/>
      </w:tcPr>
    </w:tblStylePr>
    <w:tblStylePr w:type="band1Horz">
      <w:rPr>
        <w:rFonts w:cs="Times New Roman"/>
      </w:rPr>
      <w:tblPr/>
      <w:tcPr>
        <w:shd w:val="clear" w:color="auto" w:fill="BFB1D0"/>
      </w:tcPr>
    </w:tblStylePr>
  </w:style>
  <w:style w:type="table" w:styleId="MediumGrid1-Accent5">
    <w:name w:val="Medium Grid 1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rFonts w:cs="Times New Roman"/>
        <w:b/>
        <w:bCs/>
      </w:rPr>
    </w:tblStylePr>
    <w:tblStylePr w:type="lastRow">
      <w:rPr>
        <w:rFonts w:cs="Times New Roman"/>
        <w:b/>
        <w:bCs/>
      </w:rPr>
      <w:tblPr/>
      <w:tcPr>
        <w:tcBorders>
          <w:top w:val="single" w:sz="18" w:space="0" w:color="78C0D4"/>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A5D5E2"/>
      </w:tcPr>
    </w:tblStylePr>
    <w:tblStylePr w:type="band1Horz">
      <w:rPr>
        <w:rFonts w:cs="Times New Roman"/>
      </w:rPr>
      <w:tblPr/>
      <w:tcPr>
        <w:shd w:val="clear" w:color="auto" w:fill="A5D5E2"/>
      </w:tcPr>
    </w:tblStylePr>
  </w:style>
  <w:style w:type="table" w:styleId="MediumGrid1-Accent6">
    <w:name w:val="Medium Grid 1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rFonts w:cs="Times New Roman"/>
        <w:b/>
        <w:bCs/>
      </w:rPr>
    </w:tblStylePr>
    <w:tblStylePr w:type="lastRow">
      <w:rPr>
        <w:rFonts w:cs="Times New Roman"/>
        <w:b/>
        <w:bCs/>
      </w:rPr>
      <w:tblPr/>
      <w:tcPr>
        <w:tcBorders>
          <w:top w:val="single" w:sz="18" w:space="0" w:color="F9B074"/>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BCAA2"/>
      </w:tcPr>
    </w:tblStylePr>
    <w:tblStylePr w:type="band1Horz">
      <w:rPr>
        <w:rFonts w:cs="Times New Roman"/>
      </w:rPr>
      <w:tblPr/>
      <w:tcPr>
        <w:shd w:val="clear" w:color="auto" w:fill="FBCAA2"/>
      </w:tcPr>
    </w:tblStylePr>
  </w:style>
  <w:style w:type="table" w:styleId="MediumGrid2-Accent1">
    <w:name w:val="Medium Grid 2 Accent 1"/>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table" w:styleId="MediumGrid2-Accent2">
    <w:name w:val="Medium Grid 2 Accent 2"/>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rFonts w:cs="Times New Roman"/>
        <w:b/>
        <w:bCs/>
        <w:color w:val="000000"/>
      </w:rPr>
      <w:tblPr/>
      <w:tcPr>
        <w:shd w:val="clear" w:color="auto" w:fill="F8EDED"/>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2DBDB"/>
      </w:tcPr>
    </w:tblStylePr>
    <w:tblStylePr w:type="band1Vert">
      <w:rPr>
        <w:rFonts w:cs="Times New Roman"/>
      </w:rPr>
      <w:tblPr/>
      <w:tcPr>
        <w:shd w:val="clear" w:color="auto" w:fill="DFA7A6"/>
      </w:tcPr>
    </w:tblStylePr>
    <w:tblStylePr w:type="band1Horz">
      <w:rPr>
        <w:rFonts w:cs="Times New Roman"/>
      </w:rPr>
      <w:tblPr/>
      <w:tcPr>
        <w:tcBorders>
          <w:insideH w:val="single" w:sz="6" w:space="0" w:color="C0504D"/>
          <w:insideV w:val="single" w:sz="6" w:space="0" w:color="C0504D"/>
        </w:tcBorders>
        <w:shd w:val="clear" w:color="auto" w:fill="DFA7A6"/>
      </w:tcPr>
    </w:tblStylePr>
    <w:tblStylePr w:type="nwCell">
      <w:rPr>
        <w:rFonts w:cs="Times New Roman"/>
      </w:rPr>
      <w:tblPr/>
      <w:tcPr>
        <w:shd w:val="clear" w:color="auto" w:fill="FFFFFF"/>
      </w:tcPr>
    </w:tblStylePr>
  </w:style>
  <w:style w:type="table" w:styleId="MediumGrid2-Accent3">
    <w:name w:val="Medium Grid 2 Accent 3"/>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rFonts w:cs="Times New Roman"/>
        <w:b/>
        <w:bCs/>
        <w:color w:val="000000"/>
      </w:rPr>
      <w:tblPr/>
      <w:tcPr>
        <w:shd w:val="clear" w:color="auto" w:fill="F5F8EE"/>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AF1DD"/>
      </w:tcPr>
    </w:tblStylePr>
    <w:tblStylePr w:type="band1Vert">
      <w:rPr>
        <w:rFonts w:cs="Times New Roman"/>
      </w:rPr>
      <w:tblPr/>
      <w:tcPr>
        <w:shd w:val="clear" w:color="auto" w:fill="CDDDAC"/>
      </w:tcPr>
    </w:tblStylePr>
    <w:tblStylePr w:type="band1Horz">
      <w:rPr>
        <w:rFonts w:cs="Times New Roman"/>
      </w:rPr>
      <w:tblPr/>
      <w:tcPr>
        <w:tcBorders>
          <w:insideH w:val="single" w:sz="6" w:space="0" w:color="9BBB59"/>
          <w:insideV w:val="single" w:sz="6" w:space="0" w:color="9BBB59"/>
        </w:tcBorders>
        <w:shd w:val="clear" w:color="auto" w:fill="CDDDAC"/>
      </w:tcPr>
    </w:tblStylePr>
    <w:tblStylePr w:type="nwCell">
      <w:rPr>
        <w:rFonts w:cs="Times New Roman"/>
      </w:rPr>
      <w:tblPr/>
      <w:tcPr>
        <w:shd w:val="clear" w:color="auto" w:fill="FFFFFF"/>
      </w:tcPr>
    </w:tblStylePr>
  </w:style>
  <w:style w:type="table" w:styleId="MediumGrid2-Accent4">
    <w:name w:val="Medium Grid 2 Accent 4"/>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rFonts w:cs="Times New Roman"/>
        <w:b/>
        <w:bCs/>
        <w:color w:val="000000"/>
      </w:rPr>
      <w:tblPr/>
      <w:tcPr>
        <w:shd w:val="clear" w:color="auto" w:fill="F2EFF6"/>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E5DFEC"/>
      </w:tcPr>
    </w:tblStylePr>
    <w:tblStylePr w:type="band1Vert">
      <w:rPr>
        <w:rFonts w:cs="Times New Roman"/>
      </w:rPr>
      <w:tblPr/>
      <w:tcPr>
        <w:shd w:val="clear" w:color="auto" w:fill="BFB1D0"/>
      </w:tcPr>
    </w:tblStylePr>
    <w:tblStylePr w:type="band1Horz">
      <w:rPr>
        <w:rFonts w:cs="Times New Roman"/>
      </w:rPr>
      <w:tblPr/>
      <w:tcPr>
        <w:tcBorders>
          <w:insideH w:val="single" w:sz="6" w:space="0" w:color="8064A2"/>
          <w:insideV w:val="single" w:sz="6" w:space="0" w:color="8064A2"/>
        </w:tcBorders>
        <w:shd w:val="clear" w:color="auto" w:fill="BFB1D0"/>
      </w:tcPr>
    </w:tblStylePr>
    <w:tblStylePr w:type="nwCell">
      <w:rPr>
        <w:rFonts w:cs="Times New Roman"/>
      </w:rPr>
      <w:tblPr/>
      <w:tcPr>
        <w:shd w:val="clear" w:color="auto" w:fill="FFFFFF"/>
      </w:tcPr>
    </w:tblStylePr>
  </w:style>
  <w:style w:type="table" w:styleId="MediumGrid2-Accent5">
    <w:name w:val="Medium Grid 2 Accent 5"/>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rFonts w:cs="Times New Roman"/>
        <w:b/>
        <w:bCs/>
        <w:color w:val="000000"/>
      </w:rPr>
      <w:tblPr/>
      <w:tcPr>
        <w:shd w:val="clear" w:color="auto" w:fill="EDF6F9"/>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AEEF3"/>
      </w:tcPr>
    </w:tblStylePr>
    <w:tblStylePr w:type="band1Vert">
      <w:rPr>
        <w:rFonts w:cs="Times New Roman"/>
      </w:rPr>
      <w:tblPr/>
      <w:tcPr>
        <w:shd w:val="clear" w:color="auto" w:fill="A5D5E2"/>
      </w:tcPr>
    </w:tblStylePr>
    <w:tblStylePr w:type="band1Horz">
      <w:rPr>
        <w:rFonts w:cs="Times New Roman"/>
      </w:rPr>
      <w:tblPr/>
      <w:tcPr>
        <w:tcBorders>
          <w:insideH w:val="single" w:sz="6" w:space="0" w:color="4BACC6"/>
          <w:insideV w:val="single" w:sz="6" w:space="0" w:color="4BACC6"/>
        </w:tcBorders>
        <w:shd w:val="clear" w:color="auto" w:fill="A5D5E2"/>
      </w:tcPr>
    </w:tblStylePr>
    <w:tblStylePr w:type="nwCell">
      <w:rPr>
        <w:rFonts w:cs="Times New Roman"/>
      </w:rPr>
      <w:tblPr/>
      <w:tcPr>
        <w:shd w:val="clear" w:color="auto" w:fill="FFFFFF"/>
      </w:tcPr>
    </w:tblStylePr>
  </w:style>
  <w:style w:type="table" w:styleId="MediumGrid2-Accent6">
    <w:name w:val="Medium Grid 2 Accent 6"/>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rFonts w:cs="Times New Roman"/>
        <w:b/>
        <w:bCs/>
        <w:color w:val="000000"/>
      </w:rPr>
      <w:tblPr/>
      <w:tcPr>
        <w:shd w:val="clear" w:color="auto" w:fill="FEF4EC"/>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FDE9D9"/>
      </w:tcPr>
    </w:tblStylePr>
    <w:tblStylePr w:type="band1Vert">
      <w:rPr>
        <w:rFonts w:cs="Times New Roman"/>
      </w:rPr>
      <w:tblPr/>
      <w:tcPr>
        <w:shd w:val="clear" w:color="auto" w:fill="FBCAA2"/>
      </w:tcPr>
    </w:tblStylePr>
    <w:tblStylePr w:type="band1Horz">
      <w:rPr>
        <w:rFonts w:cs="Times New Roman"/>
      </w:rPr>
      <w:tblPr/>
      <w:tcPr>
        <w:tcBorders>
          <w:insideH w:val="single" w:sz="6" w:space="0" w:color="F79646"/>
          <w:insideV w:val="single" w:sz="6" w:space="0" w:color="F79646"/>
        </w:tcBorders>
        <w:shd w:val="clear" w:color="auto" w:fill="FBCAA2"/>
      </w:tcPr>
    </w:tblStylePr>
    <w:tblStylePr w:type="nwCell">
      <w:rPr>
        <w:rFonts w:cs="Times New Roman"/>
      </w:rPr>
      <w:tblPr/>
      <w:tcPr>
        <w:shd w:val="clear" w:color="auto" w:fill="FFFFFF"/>
      </w:tcPr>
    </w:tblStylePr>
  </w:style>
  <w:style w:type="table" w:styleId="MediumGrid3-Accent1">
    <w:name w:val="Medium Grid 3 Accent 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MediumList1-Accent11">
    <w:name w:val="Medium List 1 - Accent 1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4F81BD"/>
        <w:bottom w:val="single" w:sz="8" w:space="0" w:color="4F81BD"/>
      </w:tblBorders>
    </w:tblPr>
    <w:tblStylePr w:type="firstRow">
      <w:rPr>
        <w:rFonts w:ascii="Montserrat Semi Bold" w:eastAsia="Times New Roman" w:hAnsi="Montserrat Semi Bold" w:cs="Times New Roman"/>
      </w:rPr>
      <w:tblPr/>
      <w:tcPr>
        <w:tcBorders>
          <w:top w:val="nil"/>
          <w:bottom w:val="single" w:sz="8" w:space="0" w:color="4F81BD"/>
        </w:tcBorders>
      </w:tcPr>
    </w:tblStylePr>
    <w:tblStylePr w:type="lastRow">
      <w:rPr>
        <w:rFonts w:cs="Times New Roman"/>
        <w:b/>
        <w:bCs/>
        <w:color w:val="1F497D"/>
      </w:rPr>
      <w:tblPr/>
      <w:tcPr>
        <w:tcBorders>
          <w:top w:val="single" w:sz="8" w:space="0" w:color="4F81BD"/>
          <w:bottom w:val="single" w:sz="8" w:space="0" w:color="4F81BD"/>
        </w:tcBorders>
      </w:tcPr>
    </w:tblStylePr>
    <w:tblStylePr w:type="firstCol">
      <w:rPr>
        <w:rFonts w:cs="Times New Roman"/>
        <w:b/>
        <w:bCs/>
      </w:rPr>
    </w:tblStylePr>
    <w:tblStylePr w:type="lastCol">
      <w:rPr>
        <w:rFonts w:cs="Times New Roman"/>
        <w:b/>
        <w:bCs/>
      </w:rPr>
      <w:tblPr/>
      <w:tcPr>
        <w:tcBorders>
          <w:top w:val="single" w:sz="8" w:space="0" w:color="4F81BD"/>
          <w:bottom w:val="single" w:sz="8" w:space="0" w:color="4F81BD"/>
        </w:tcBorders>
      </w:tcPr>
    </w:tblStylePr>
    <w:tblStylePr w:type="band1Vert">
      <w:rPr>
        <w:rFonts w:cs="Times New Roman"/>
      </w:rPr>
      <w:tblPr/>
      <w:tcPr>
        <w:shd w:val="clear" w:color="auto" w:fill="D3DFEE"/>
      </w:tcPr>
    </w:tblStylePr>
    <w:tblStylePr w:type="band1Horz">
      <w:rPr>
        <w:rFonts w:cs="Times New Roman"/>
      </w:rPr>
      <w:tblPr/>
      <w:tcPr>
        <w:shd w:val="clear" w:color="auto" w:fill="D3DFEE"/>
      </w:tcPr>
    </w:tblStylePr>
  </w:style>
  <w:style w:type="table" w:styleId="MediumList1-Accent2">
    <w:name w:val="Medium List 1 Accent 2"/>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C0504D"/>
        <w:bottom w:val="single" w:sz="8" w:space="0" w:color="C0504D"/>
      </w:tblBorders>
    </w:tblPr>
    <w:tblStylePr w:type="firstRow">
      <w:rPr>
        <w:rFonts w:ascii="Montserrat Semi Bold" w:eastAsia="Times New Roman" w:hAnsi="Montserrat Semi Bold" w:cs="Times New Roman"/>
      </w:rPr>
      <w:tblPr/>
      <w:tcPr>
        <w:tcBorders>
          <w:top w:val="nil"/>
          <w:bottom w:val="single" w:sz="8" w:space="0" w:color="C0504D"/>
        </w:tcBorders>
      </w:tcPr>
    </w:tblStylePr>
    <w:tblStylePr w:type="lastRow">
      <w:rPr>
        <w:rFonts w:cs="Times New Roman"/>
        <w:b/>
        <w:bCs/>
        <w:color w:val="1F497D"/>
      </w:rPr>
      <w:tblPr/>
      <w:tcPr>
        <w:tcBorders>
          <w:top w:val="single" w:sz="8" w:space="0" w:color="C0504D"/>
          <w:bottom w:val="single" w:sz="8" w:space="0" w:color="C0504D"/>
        </w:tcBorders>
      </w:tcPr>
    </w:tblStylePr>
    <w:tblStylePr w:type="firstCol">
      <w:rPr>
        <w:rFonts w:cs="Times New Roman"/>
        <w:b/>
        <w:bCs/>
      </w:rPr>
    </w:tblStylePr>
    <w:tblStylePr w:type="lastCol">
      <w:rPr>
        <w:rFonts w:cs="Times New Roman"/>
        <w:b/>
        <w:bCs/>
      </w:rPr>
      <w:tblPr/>
      <w:tcPr>
        <w:tcBorders>
          <w:top w:val="single" w:sz="8" w:space="0" w:color="C0504D"/>
          <w:bottom w:val="single" w:sz="8" w:space="0" w:color="C0504D"/>
        </w:tcBorders>
      </w:tcPr>
    </w:tblStylePr>
    <w:tblStylePr w:type="band1Vert">
      <w:rPr>
        <w:rFonts w:cs="Times New Roman"/>
      </w:rPr>
      <w:tblPr/>
      <w:tcPr>
        <w:shd w:val="clear" w:color="auto" w:fill="EFD3D2"/>
      </w:tcPr>
    </w:tblStylePr>
    <w:tblStylePr w:type="band1Horz">
      <w:rPr>
        <w:rFonts w:cs="Times New Roman"/>
      </w:rPr>
      <w:tblPr/>
      <w:tcPr>
        <w:shd w:val="clear" w:color="auto" w:fill="EFD3D2"/>
      </w:tcPr>
    </w:tblStylePr>
  </w:style>
  <w:style w:type="table" w:styleId="MediumList1-Accent3">
    <w:name w:val="Medium List 1 Accent 3"/>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9BBB59"/>
        <w:bottom w:val="single" w:sz="8" w:space="0" w:color="9BBB59"/>
      </w:tblBorders>
    </w:tblPr>
    <w:tblStylePr w:type="firstRow">
      <w:rPr>
        <w:rFonts w:ascii="Montserrat Semi Bold" w:eastAsia="Times New Roman" w:hAnsi="Montserrat Semi Bold" w:cs="Times New Roman"/>
      </w:rPr>
      <w:tblPr/>
      <w:tcPr>
        <w:tcBorders>
          <w:top w:val="nil"/>
          <w:bottom w:val="single" w:sz="8" w:space="0" w:color="9BBB59"/>
        </w:tcBorders>
      </w:tcPr>
    </w:tblStylePr>
    <w:tblStylePr w:type="lastRow">
      <w:rPr>
        <w:rFonts w:cs="Times New Roman"/>
        <w:b/>
        <w:bCs/>
        <w:color w:val="1F497D"/>
      </w:rPr>
      <w:tblPr/>
      <w:tcPr>
        <w:tcBorders>
          <w:top w:val="single" w:sz="8" w:space="0" w:color="9BBB59"/>
          <w:bottom w:val="single" w:sz="8" w:space="0" w:color="9BBB59"/>
        </w:tcBorders>
      </w:tcPr>
    </w:tblStylePr>
    <w:tblStylePr w:type="firstCol">
      <w:rPr>
        <w:rFonts w:cs="Times New Roman"/>
        <w:b/>
        <w:bCs/>
      </w:rPr>
    </w:tblStylePr>
    <w:tblStylePr w:type="lastCol">
      <w:rPr>
        <w:rFonts w:cs="Times New Roman"/>
        <w:b/>
        <w:bCs/>
      </w:rPr>
      <w:tblPr/>
      <w:tcPr>
        <w:tcBorders>
          <w:top w:val="single" w:sz="8" w:space="0" w:color="9BBB59"/>
          <w:bottom w:val="single" w:sz="8" w:space="0" w:color="9BBB59"/>
        </w:tcBorders>
      </w:tcPr>
    </w:tblStylePr>
    <w:tblStylePr w:type="band1Vert">
      <w:rPr>
        <w:rFonts w:cs="Times New Roman"/>
      </w:rPr>
      <w:tblPr/>
      <w:tcPr>
        <w:shd w:val="clear" w:color="auto" w:fill="E6EED5"/>
      </w:tcPr>
    </w:tblStylePr>
    <w:tblStylePr w:type="band1Horz">
      <w:rPr>
        <w:rFonts w:cs="Times New Roman"/>
      </w:rPr>
      <w:tblPr/>
      <w:tcPr>
        <w:shd w:val="clear" w:color="auto" w:fill="E6EED5"/>
      </w:tcPr>
    </w:tblStylePr>
  </w:style>
  <w:style w:type="table" w:styleId="MediumList1-Accent4">
    <w:name w:val="Medium List 1 Accent 4"/>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8064A2"/>
        <w:bottom w:val="single" w:sz="8" w:space="0" w:color="8064A2"/>
      </w:tblBorders>
    </w:tblPr>
    <w:tblStylePr w:type="firstRow">
      <w:rPr>
        <w:rFonts w:ascii="Montserrat Semi Bold" w:eastAsia="Times New Roman" w:hAnsi="Montserrat Semi Bold" w:cs="Times New Roman"/>
      </w:rPr>
      <w:tblPr/>
      <w:tcPr>
        <w:tcBorders>
          <w:top w:val="nil"/>
          <w:bottom w:val="single" w:sz="8" w:space="0" w:color="8064A2"/>
        </w:tcBorders>
      </w:tcPr>
    </w:tblStylePr>
    <w:tblStylePr w:type="lastRow">
      <w:rPr>
        <w:rFonts w:cs="Times New Roman"/>
        <w:b/>
        <w:bCs/>
        <w:color w:val="1F497D"/>
      </w:rPr>
      <w:tblPr/>
      <w:tcPr>
        <w:tcBorders>
          <w:top w:val="single" w:sz="8" w:space="0" w:color="8064A2"/>
          <w:bottom w:val="single" w:sz="8" w:space="0" w:color="8064A2"/>
        </w:tcBorders>
      </w:tcPr>
    </w:tblStylePr>
    <w:tblStylePr w:type="firstCol">
      <w:rPr>
        <w:rFonts w:cs="Times New Roman"/>
        <w:b/>
        <w:bCs/>
      </w:rPr>
    </w:tblStylePr>
    <w:tblStylePr w:type="lastCol">
      <w:rPr>
        <w:rFonts w:cs="Times New Roman"/>
        <w:b/>
        <w:bCs/>
      </w:rPr>
      <w:tblPr/>
      <w:tcPr>
        <w:tcBorders>
          <w:top w:val="single" w:sz="8" w:space="0" w:color="8064A2"/>
          <w:bottom w:val="single" w:sz="8" w:space="0" w:color="8064A2"/>
        </w:tcBorders>
      </w:tcPr>
    </w:tblStylePr>
    <w:tblStylePr w:type="band1Vert">
      <w:rPr>
        <w:rFonts w:cs="Times New Roman"/>
      </w:rPr>
      <w:tblPr/>
      <w:tcPr>
        <w:shd w:val="clear" w:color="auto" w:fill="DFD8E8"/>
      </w:tcPr>
    </w:tblStylePr>
    <w:tblStylePr w:type="band1Horz">
      <w:rPr>
        <w:rFonts w:cs="Times New Roman"/>
      </w:rPr>
      <w:tblPr/>
      <w:tcPr>
        <w:shd w:val="clear" w:color="auto" w:fill="DFD8E8"/>
      </w:tcPr>
    </w:tblStylePr>
  </w:style>
  <w:style w:type="table" w:styleId="MediumList1-Accent5">
    <w:name w:val="Medium List 1 Accent 5"/>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4BACC6"/>
        <w:bottom w:val="single" w:sz="8" w:space="0" w:color="4BACC6"/>
      </w:tblBorders>
    </w:tblPr>
    <w:tblStylePr w:type="firstRow">
      <w:rPr>
        <w:rFonts w:ascii="Montserrat Semi Bold" w:eastAsia="Times New Roman" w:hAnsi="Montserrat Semi Bold" w:cs="Times New Roman"/>
      </w:rPr>
      <w:tblPr/>
      <w:tcPr>
        <w:tcBorders>
          <w:top w:val="nil"/>
          <w:bottom w:val="single" w:sz="8" w:space="0" w:color="4BACC6"/>
        </w:tcBorders>
      </w:tcPr>
    </w:tblStylePr>
    <w:tblStylePr w:type="lastRow">
      <w:rPr>
        <w:rFonts w:cs="Times New Roman"/>
        <w:b/>
        <w:bCs/>
        <w:color w:val="1F497D"/>
      </w:rPr>
      <w:tblPr/>
      <w:tcPr>
        <w:tcBorders>
          <w:top w:val="single" w:sz="8" w:space="0" w:color="4BACC6"/>
          <w:bottom w:val="single" w:sz="8" w:space="0" w:color="4BACC6"/>
        </w:tcBorders>
      </w:tcPr>
    </w:tblStylePr>
    <w:tblStylePr w:type="firstCol">
      <w:rPr>
        <w:rFonts w:cs="Times New Roman"/>
        <w:b/>
        <w:bCs/>
      </w:rPr>
    </w:tblStylePr>
    <w:tblStylePr w:type="lastCol">
      <w:rPr>
        <w:rFonts w:cs="Times New Roman"/>
        <w:b/>
        <w:bCs/>
      </w:rPr>
      <w:tblPr/>
      <w:tcPr>
        <w:tcBorders>
          <w:top w:val="single" w:sz="8" w:space="0" w:color="4BACC6"/>
          <w:bottom w:val="single" w:sz="8" w:space="0" w:color="4BACC6"/>
        </w:tcBorders>
      </w:tcPr>
    </w:tblStylePr>
    <w:tblStylePr w:type="band1Vert">
      <w:rPr>
        <w:rFonts w:cs="Times New Roman"/>
      </w:rPr>
      <w:tblPr/>
      <w:tcPr>
        <w:shd w:val="clear" w:color="auto" w:fill="D2EAF1"/>
      </w:tcPr>
    </w:tblStylePr>
    <w:tblStylePr w:type="band1Horz">
      <w:rPr>
        <w:rFonts w:cs="Times New Roman"/>
      </w:rPr>
      <w:tblPr/>
      <w:tcPr>
        <w:shd w:val="clear" w:color="auto" w:fill="D2EAF1"/>
      </w:tcPr>
    </w:tblStylePr>
  </w:style>
  <w:style w:type="table" w:styleId="MediumList1-Accent6">
    <w:name w:val="Medium List 1 Accent 6"/>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F79646"/>
        <w:bottom w:val="single" w:sz="8" w:space="0" w:color="F79646"/>
      </w:tblBorders>
    </w:tblPr>
    <w:tblStylePr w:type="firstRow">
      <w:rPr>
        <w:rFonts w:ascii="Montserrat Semi Bold" w:eastAsia="Times New Roman" w:hAnsi="Montserrat Semi Bold" w:cs="Times New Roman"/>
      </w:rPr>
      <w:tblPr/>
      <w:tcPr>
        <w:tcBorders>
          <w:top w:val="nil"/>
          <w:bottom w:val="single" w:sz="8" w:space="0" w:color="F79646"/>
        </w:tcBorders>
      </w:tcPr>
    </w:tblStylePr>
    <w:tblStylePr w:type="lastRow">
      <w:rPr>
        <w:rFonts w:cs="Times New Roman"/>
        <w:b/>
        <w:bCs/>
        <w:color w:val="1F497D"/>
      </w:rPr>
      <w:tblPr/>
      <w:tcPr>
        <w:tcBorders>
          <w:top w:val="single" w:sz="8" w:space="0" w:color="F79646"/>
          <w:bottom w:val="single" w:sz="8" w:space="0" w:color="F79646"/>
        </w:tcBorders>
      </w:tcPr>
    </w:tblStylePr>
    <w:tblStylePr w:type="firstCol">
      <w:rPr>
        <w:rFonts w:cs="Times New Roman"/>
        <w:b/>
        <w:bCs/>
      </w:rPr>
    </w:tblStylePr>
    <w:tblStylePr w:type="lastCol">
      <w:rPr>
        <w:rFonts w:cs="Times New Roman"/>
        <w:b/>
        <w:bCs/>
      </w:rPr>
      <w:tblPr/>
      <w:tcPr>
        <w:tcBorders>
          <w:top w:val="single" w:sz="8" w:space="0" w:color="F79646"/>
          <w:bottom w:val="single" w:sz="8" w:space="0" w:color="F79646"/>
        </w:tcBorders>
      </w:tcPr>
    </w:tblStylePr>
    <w:tblStylePr w:type="band1Vert">
      <w:rPr>
        <w:rFonts w:cs="Times New Roman"/>
      </w:rPr>
      <w:tblPr/>
      <w:tcPr>
        <w:shd w:val="clear" w:color="auto" w:fill="FDE4D0"/>
      </w:tcPr>
    </w:tblStylePr>
    <w:tblStylePr w:type="band1Horz">
      <w:rPr>
        <w:rFonts w:cs="Times New Roman"/>
      </w:rPr>
      <w:tblPr/>
      <w:tcPr>
        <w:shd w:val="clear" w:color="auto" w:fill="FDE4D0"/>
      </w:tcPr>
    </w:tblStylePr>
  </w:style>
  <w:style w:type="table" w:customStyle="1" w:styleId="MediumList11">
    <w:name w:val="Medium List 11"/>
    <w:basedOn w:val="TableNormal"/>
    <w:uiPriority w:val="99"/>
    <w:rsid w:val="00454E5D"/>
    <w:pPr>
      <w:spacing w:after="0" w:line="240" w:lineRule="auto"/>
    </w:pPr>
    <w:rPr>
      <w:rFonts w:ascii="Arial" w:hAnsi="Arial" w:cs="Times New Roman"/>
      <w:color w:val="000000"/>
      <w:sz w:val="20"/>
      <w:szCs w:val="20"/>
      <w:lang w:eastAsia="en-AU"/>
    </w:rPr>
    <w:tblPr>
      <w:tblStyleRowBandSize w:val="1"/>
      <w:tblStyleColBandSize w:val="1"/>
      <w:tblBorders>
        <w:top w:val="single" w:sz="8" w:space="0" w:color="000000"/>
        <w:bottom w:val="single" w:sz="8" w:space="0" w:color="000000"/>
      </w:tblBorders>
    </w:tblPr>
    <w:tblStylePr w:type="firstRow">
      <w:rPr>
        <w:rFonts w:ascii="Montserrat Semi Bold" w:eastAsia="Times New Roman" w:hAnsi="Montserrat Semi Bold" w:cs="Times New Roman"/>
      </w:rPr>
      <w:tblPr/>
      <w:tcPr>
        <w:tcBorders>
          <w:top w:val="nil"/>
          <w:bottom w:val="single" w:sz="8" w:space="0" w:color="000000"/>
        </w:tcBorders>
      </w:tcPr>
    </w:tblStylePr>
    <w:tblStylePr w:type="lastRow">
      <w:rPr>
        <w:rFonts w:cs="Times New Roman"/>
        <w:b/>
        <w:bCs/>
        <w:color w:val="1F497D"/>
      </w:rPr>
      <w:tblPr/>
      <w:tcPr>
        <w:tcBorders>
          <w:top w:val="single" w:sz="8" w:space="0" w:color="000000"/>
          <w:bottom w:val="single" w:sz="8" w:space="0" w:color="000000"/>
        </w:tcBorders>
      </w:tcPr>
    </w:tblStylePr>
    <w:tblStylePr w:type="firstCol">
      <w:rPr>
        <w:rFonts w:cs="Times New Roman"/>
        <w:b/>
        <w:bCs/>
      </w:rPr>
    </w:tblStylePr>
    <w:tblStylePr w:type="lastCol">
      <w:rPr>
        <w:rFonts w:cs="Times New Roman"/>
        <w:b/>
        <w:bCs/>
      </w:rPr>
      <w:tblPr/>
      <w:tcPr>
        <w:tcBorders>
          <w:top w:val="single" w:sz="8" w:space="0" w:color="000000"/>
          <w:bottom w:val="single" w:sz="8" w:space="0" w:color="000000"/>
        </w:tcBorders>
      </w:tcPr>
    </w:tblStylePr>
    <w:tblStylePr w:type="band1Vert">
      <w:rPr>
        <w:rFonts w:cs="Times New Roman"/>
      </w:rPr>
      <w:tblPr/>
      <w:tcPr>
        <w:shd w:val="clear" w:color="auto" w:fill="C0C0C0"/>
      </w:tcPr>
    </w:tblStylePr>
    <w:tblStylePr w:type="band1Horz">
      <w:rPr>
        <w:rFonts w:cs="Times New Roman"/>
      </w:rPr>
      <w:tblPr/>
      <w:tcPr>
        <w:shd w:val="clear" w:color="auto" w:fill="C0C0C0"/>
      </w:tcPr>
    </w:tblStylePr>
  </w:style>
  <w:style w:type="table" w:styleId="MediumList2-Accent1">
    <w:name w:val="Medium List 2 Accent 1"/>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2">
    <w:name w:val="Medium List 2 Accent 2"/>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rFonts w:cs="Times New Roman"/>
        <w:sz w:val="24"/>
        <w:szCs w:val="24"/>
      </w:rPr>
      <w:tblPr/>
      <w:tcPr>
        <w:tcBorders>
          <w:top w:val="nil"/>
          <w:left w:val="nil"/>
          <w:bottom w:val="single" w:sz="24" w:space="0" w:color="C0504D"/>
          <w:right w:val="nil"/>
          <w:insideH w:val="nil"/>
          <w:insideV w:val="nil"/>
        </w:tcBorders>
        <w:shd w:val="clear" w:color="auto" w:fill="FFFFFF"/>
      </w:tcPr>
    </w:tblStylePr>
    <w:tblStylePr w:type="lastRow">
      <w:rPr>
        <w:rFonts w:cs="Times New Roman"/>
      </w:rPr>
      <w:tblPr/>
      <w:tcPr>
        <w:tcBorders>
          <w:top w:val="single" w:sz="8" w:space="0" w:color="C0504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C0504D"/>
          <w:insideH w:val="nil"/>
          <w:insideV w:val="nil"/>
        </w:tcBorders>
        <w:shd w:val="clear" w:color="auto" w:fill="FFFFFF"/>
      </w:tcPr>
    </w:tblStylePr>
    <w:tblStylePr w:type="lastCol">
      <w:rPr>
        <w:rFonts w:cs="Times New Roman"/>
      </w:rPr>
      <w:tblPr/>
      <w:tcPr>
        <w:tcBorders>
          <w:top w:val="nil"/>
          <w:left w:val="single" w:sz="8" w:space="0" w:color="C0504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FD3D2"/>
      </w:tcPr>
    </w:tblStylePr>
    <w:tblStylePr w:type="band1Horz">
      <w:rPr>
        <w:rFonts w:cs="Times New Roman"/>
      </w:rPr>
      <w:tblPr/>
      <w:tcPr>
        <w:tcBorders>
          <w:top w:val="nil"/>
          <w:bottom w:val="nil"/>
          <w:insideH w:val="nil"/>
          <w:insideV w:val="nil"/>
        </w:tcBorders>
        <w:shd w:val="clear" w:color="auto" w:fill="EFD3D2"/>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3">
    <w:name w:val="Medium List 2 Accent 3"/>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rFonts w:cs="Times New Roman"/>
        <w:sz w:val="24"/>
        <w:szCs w:val="24"/>
      </w:rPr>
      <w:tblPr/>
      <w:tcPr>
        <w:tcBorders>
          <w:top w:val="nil"/>
          <w:left w:val="nil"/>
          <w:bottom w:val="single" w:sz="24" w:space="0" w:color="9BBB59"/>
          <w:right w:val="nil"/>
          <w:insideH w:val="nil"/>
          <w:insideV w:val="nil"/>
        </w:tcBorders>
        <w:shd w:val="clear" w:color="auto" w:fill="FFFFFF"/>
      </w:tcPr>
    </w:tblStylePr>
    <w:tblStylePr w:type="lastRow">
      <w:rPr>
        <w:rFonts w:cs="Times New Roman"/>
      </w:rPr>
      <w:tblPr/>
      <w:tcPr>
        <w:tcBorders>
          <w:top w:val="single" w:sz="8" w:space="0" w:color="9BBB59"/>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9BBB59"/>
          <w:insideH w:val="nil"/>
          <w:insideV w:val="nil"/>
        </w:tcBorders>
        <w:shd w:val="clear" w:color="auto" w:fill="FFFFFF"/>
      </w:tcPr>
    </w:tblStylePr>
    <w:tblStylePr w:type="lastCol">
      <w:rPr>
        <w:rFonts w:cs="Times New Roman"/>
      </w:rPr>
      <w:tblPr/>
      <w:tcPr>
        <w:tcBorders>
          <w:top w:val="nil"/>
          <w:left w:val="single" w:sz="8" w:space="0" w:color="9BBB59"/>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top w:val="nil"/>
          <w:bottom w:val="nil"/>
          <w:insideH w:val="nil"/>
          <w:insideV w:val="nil"/>
        </w:tcBorders>
        <w:shd w:val="clear" w:color="auto" w:fill="E6EED5"/>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4">
    <w:name w:val="Medium List 2 Accent 4"/>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rFonts w:cs="Times New Roman"/>
        <w:sz w:val="24"/>
        <w:szCs w:val="24"/>
      </w:rPr>
      <w:tblPr/>
      <w:tcPr>
        <w:tcBorders>
          <w:top w:val="nil"/>
          <w:left w:val="nil"/>
          <w:bottom w:val="single" w:sz="24" w:space="0" w:color="8064A2"/>
          <w:right w:val="nil"/>
          <w:insideH w:val="nil"/>
          <w:insideV w:val="nil"/>
        </w:tcBorders>
        <w:shd w:val="clear" w:color="auto" w:fill="FFFFFF"/>
      </w:tcPr>
    </w:tblStylePr>
    <w:tblStylePr w:type="lastRow">
      <w:rPr>
        <w:rFonts w:cs="Times New Roman"/>
      </w:rPr>
      <w:tblPr/>
      <w:tcPr>
        <w:tcBorders>
          <w:top w:val="single" w:sz="8" w:space="0" w:color="8064A2"/>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8064A2"/>
          <w:insideH w:val="nil"/>
          <w:insideV w:val="nil"/>
        </w:tcBorders>
        <w:shd w:val="clear" w:color="auto" w:fill="FFFFFF"/>
      </w:tcPr>
    </w:tblStylePr>
    <w:tblStylePr w:type="lastCol">
      <w:rPr>
        <w:rFonts w:cs="Times New Roman"/>
      </w:rPr>
      <w:tblPr/>
      <w:tcPr>
        <w:tcBorders>
          <w:top w:val="nil"/>
          <w:left w:val="single" w:sz="8" w:space="0" w:color="8064A2"/>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FD8E8"/>
      </w:tcPr>
    </w:tblStylePr>
    <w:tblStylePr w:type="band1Horz">
      <w:rPr>
        <w:rFonts w:cs="Times New Roman"/>
      </w:rPr>
      <w:tblPr/>
      <w:tcPr>
        <w:tcBorders>
          <w:top w:val="nil"/>
          <w:bottom w:val="nil"/>
          <w:insideH w:val="nil"/>
          <w:insideV w:val="nil"/>
        </w:tcBorders>
        <w:shd w:val="clear" w:color="auto" w:fill="DFD8E8"/>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5">
    <w:name w:val="Medium List 2 Accent 5"/>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rFonts w:cs="Times New Roman"/>
        <w:sz w:val="24"/>
        <w:szCs w:val="24"/>
      </w:rPr>
      <w:tblPr/>
      <w:tcPr>
        <w:tcBorders>
          <w:top w:val="nil"/>
          <w:left w:val="nil"/>
          <w:bottom w:val="single" w:sz="24" w:space="0" w:color="4BACC6"/>
          <w:right w:val="nil"/>
          <w:insideH w:val="nil"/>
          <w:insideV w:val="nil"/>
        </w:tcBorders>
        <w:shd w:val="clear" w:color="auto" w:fill="FFFFFF"/>
      </w:tcPr>
    </w:tblStylePr>
    <w:tblStylePr w:type="lastRow">
      <w:rPr>
        <w:rFonts w:cs="Times New Roman"/>
      </w:rPr>
      <w:tblPr/>
      <w:tcPr>
        <w:tcBorders>
          <w:top w:val="single" w:sz="8" w:space="0" w:color="4BACC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BACC6"/>
          <w:insideH w:val="nil"/>
          <w:insideV w:val="nil"/>
        </w:tcBorders>
        <w:shd w:val="clear" w:color="auto" w:fill="FFFFFF"/>
      </w:tcPr>
    </w:tblStylePr>
    <w:tblStylePr w:type="lastCol">
      <w:rPr>
        <w:rFonts w:cs="Times New Roman"/>
      </w:rPr>
      <w:tblPr/>
      <w:tcPr>
        <w:tcBorders>
          <w:top w:val="nil"/>
          <w:left w:val="single" w:sz="8" w:space="0" w:color="4BACC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top w:val="nil"/>
          <w:bottom w:val="nil"/>
          <w:insideH w:val="nil"/>
          <w:insideV w:val="nil"/>
        </w:tcBorders>
        <w:shd w:val="clear" w:color="auto" w:fill="D2EAF1"/>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List2-Accent6">
    <w:name w:val="Medium List 2 Accent 6"/>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rFonts w:cs="Times New Roman"/>
        <w:sz w:val="24"/>
        <w:szCs w:val="24"/>
      </w:rPr>
      <w:tblPr/>
      <w:tcPr>
        <w:tcBorders>
          <w:top w:val="nil"/>
          <w:left w:val="nil"/>
          <w:bottom w:val="single" w:sz="24" w:space="0" w:color="F79646"/>
          <w:right w:val="nil"/>
          <w:insideH w:val="nil"/>
          <w:insideV w:val="nil"/>
        </w:tcBorders>
        <w:shd w:val="clear" w:color="auto" w:fill="FFFFFF"/>
      </w:tcPr>
    </w:tblStylePr>
    <w:tblStylePr w:type="lastRow">
      <w:rPr>
        <w:rFonts w:cs="Times New Roman"/>
      </w:rPr>
      <w:tblPr/>
      <w:tcPr>
        <w:tcBorders>
          <w:top w:val="single" w:sz="8" w:space="0" w:color="F79646"/>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F79646"/>
          <w:insideH w:val="nil"/>
          <w:insideV w:val="nil"/>
        </w:tcBorders>
        <w:shd w:val="clear" w:color="auto" w:fill="FFFFFF"/>
      </w:tcPr>
    </w:tblStylePr>
    <w:tblStylePr w:type="lastCol">
      <w:rPr>
        <w:rFonts w:cs="Times New Roman"/>
      </w:rPr>
      <w:tblPr/>
      <w:tcPr>
        <w:tcBorders>
          <w:top w:val="nil"/>
          <w:left w:val="single" w:sz="8" w:space="0" w:color="F79646"/>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FDE4D0"/>
      </w:tcPr>
    </w:tblStylePr>
    <w:tblStylePr w:type="band1Horz">
      <w:rPr>
        <w:rFonts w:cs="Times New Roman"/>
      </w:rPr>
      <w:tblPr/>
      <w:tcPr>
        <w:tcBorders>
          <w:top w:val="nil"/>
          <w:bottom w:val="nil"/>
          <w:insideH w:val="nil"/>
          <w:insideV w:val="nil"/>
        </w:tcBorders>
        <w:shd w:val="clear" w:color="auto" w:fill="FDE4D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customStyle="1" w:styleId="MediumList21">
    <w:name w:val="Medium List 21"/>
    <w:basedOn w:val="TableNormal"/>
    <w:uiPriority w:val="99"/>
    <w:rsid w:val="00454E5D"/>
    <w:pPr>
      <w:spacing w:after="0" w:line="240" w:lineRule="auto"/>
    </w:pPr>
    <w:rPr>
      <w:rFonts w:ascii="Cambria" w:hAnsi="Cambria" w:cs="Times New Roman"/>
      <w:color w:val="000000"/>
      <w:sz w:val="20"/>
      <w:szCs w:val="20"/>
      <w:lang w:eastAsia="en-AU"/>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rFonts w:cs="Times New Roman"/>
        <w:sz w:val="24"/>
        <w:szCs w:val="24"/>
      </w:rPr>
      <w:tblPr/>
      <w:tcPr>
        <w:tcBorders>
          <w:top w:val="nil"/>
          <w:left w:val="nil"/>
          <w:bottom w:val="single" w:sz="24" w:space="0" w:color="000000"/>
          <w:right w:val="nil"/>
          <w:insideH w:val="nil"/>
          <w:insideV w:val="nil"/>
        </w:tcBorders>
        <w:shd w:val="clear" w:color="auto" w:fill="FFFFFF"/>
      </w:tcPr>
    </w:tblStylePr>
    <w:tblStylePr w:type="lastRow">
      <w:rPr>
        <w:rFonts w:cs="Times New Roman"/>
      </w:rPr>
      <w:tblPr/>
      <w:tcPr>
        <w:tcBorders>
          <w:top w:val="single" w:sz="8" w:space="0" w:color="000000"/>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000000"/>
          <w:insideH w:val="nil"/>
          <w:insideV w:val="nil"/>
        </w:tcBorders>
        <w:shd w:val="clear" w:color="auto" w:fill="FFFFFF"/>
      </w:tcPr>
    </w:tblStylePr>
    <w:tblStylePr w:type="lastCol">
      <w:rPr>
        <w:rFonts w:cs="Times New Roman"/>
      </w:rPr>
      <w:tblPr/>
      <w:tcPr>
        <w:tcBorders>
          <w:top w:val="nil"/>
          <w:left w:val="single" w:sz="8" w:space="0" w:color="000000"/>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C0C0C0"/>
      </w:tcPr>
    </w:tblStylePr>
    <w:tblStylePr w:type="band1Horz">
      <w:rPr>
        <w:rFonts w:cs="Times New Roman"/>
      </w:rPr>
      <w:tblPr/>
      <w:tcPr>
        <w:tcBorders>
          <w:top w:val="nil"/>
          <w:bottom w:val="nil"/>
          <w:insideH w:val="nil"/>
          <w:insideV w:val="nil"/>
        </w:tcBorders>
        <w:shd w:val="clear" w:color="auto" w:fill="C0C0C0"/>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customStyle="1" w:styleId="MediumShading1-Accent11">
    <w:name w:val="Medium Shading 1 - Accent 1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table" w:styleId="MediumShading1-Accent2">
    <w:name w:val="Medium Shading 1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pPr>
      <w:rPr>
        <w:rFonts w:cs="Times New Roman"/>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pPr>
      <w:rPr>
        <w:rFonts w:cs="Times New Roman"/>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FD3D2"/>
      </w:tcPr>
    </w:tblStylePr>
    <w:tblStylePr w:type="band1Horz">
      <w:rPr>
        <w:rFonts w:cs="Times New Roman"/>
      </w:rPr>
      <w:tblPr/>
      <w:tcPr>
        <w:tcBorders>
          <w:insideH w:val="nil"/>
          <w:insideV w:val="nil"/>
        </w:tcBorders>
        <w:shd w:val="clear" w:color="auto" w:fill="EFD3D2"/>
      </w:tcPr>
    </w:tblStylePr>
    <w:tblStylePr w:type="band2Horz">
      <w:rPr>
        <w:rFonts w:cs="Times New Roman"/>
      </w:rPr>
      <w:tblPr/>
      <w:tcPr>
        <w:tcBorders>
          <w:insideH w:val="nil"/>
          <w:insideV w:val="nil"/>
        </w:tcBorders>
      </w:tcPr>
    </w:tblStylePr>
  </w:style>
  <w:style w:type="table" w:styleId="MediumShading1-Accent3">
    <w:name w:val="Medium Shading 1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pPr>
      <w:rPr>
        <w:rFonts w:cs="Times New Roman"/>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pPr>
      <w:rPr>
        <w:rFonts w:cs="Times New Roman"/>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6EED5"/>
      </w:tcPr>
    </w:tblStylePr>
    <w:tblStylePr w:type="band1Horz">
      <w:rPr>
        <w:rFonts w:cs="Times New Roman"/>
      </w:rPr>
      <w:tblPr/>
      <w:tcPr>
        <w:tcBorders>
          <w:insideH w:val="nil"/>
          <w:insideV w:val="nil"/>
        </w:tcBorders>
        <w:shd w:val="clear" w:color="auto" w:fill="E6EED5"/>
      </w:tcPr>
    </w:tblStylePr>
    <w:tblStylePr w:type="band2Horz">
      <w:rPr>
        <w:rFonts w:cs="Times New Roman"/>
      </w:rPr>
      <w:tblPr/>
      <w:tcPr>
        <w:tcBorders>
          <w:insideH w:val="nil"/>
          <w:insideV w:val="nil"/>
        </w:tcBorders>
      </w:tcPr>
    </w:tblStylePr>
  </w:style>
  <w:style w:type="table" w:styleId="MediumShading1-Accent4">
    <w:name w:val="Medium Shading 1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pPr>
      <w:rPr>
        <w:rFonts w:cs="Times New Roman"/>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pPr>
      <w:rPr>
        <w:rFonts w:cs="Times New Roman"/>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FD8E8"/>
      </w:tcPr>
    </w:tblStylePr>
    <w:tblStylePr w:type="band1Horz">
      <w:rPr>
        <w:rFonts w:cs="Times New Roman"/>
      </w:rPr>
      <w:tblPr/>
      <w:tcPr>
        <w:tcBorders>
          <w:insideH w:val="nil"/>
          <w:insideV w:val="nil"/>
        </w:tcBorders>
        <w:shd w:val="clear" w:color="auto" w:fill="DFD8E8"/>
      </w:tcPr>
    </w:tblStylePr>
    <w:tblStylePr w:type="band2Horz">
      <w:rPr>
        <w:rFonts w:cs="Times New Roman"/>
      </w:rPr>
      <w:tblPr/>
      <w:tcPr>
        <w:tcBorders>
          <w:insideH w:val="nil"/>
          <w:insideV w:val="nil"/>
        </w:tcBorders>
      </w:tcPr>
    </w:tblStylePr>
  </w:style>
  <w:style w:type="table" w:styleId="MediumShading1-Accent5">
    <w:name w:val="Medium Shading 1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pPr>
      <w:rPr>
        <w:rFonts w:cs="Times New Roman"/>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pPr>
      <w:rPr>
        <w:rFonts w:cs="Times New Roman"/>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2EAF1"/>
      </w:tcPr>
    </w:tblStylePr>
    <w:tblStylePr w:type="band1Horz">
      <w:rPr>
        <w:rFonts w:cs="Times New Roman"/>
      </w:rPr>
      <w:tblPr/>
      <w:tcPr>
        <w:tcBorders>
          <w:insideH w:val="nil"/>
          <w:insideV w:val="nil"/>
        </w:tcBorders>
        <w:shd w:val="clear" w:color="auto" w:fill="D2EAF1"/>
      </w:tcPr>
    </w:tblStylePr>
    <w:tblStylePr w:type="band2Horz">
      <w:rPr>
        <w:rFonts w:cs="Times New Roman"/>
      </w:rPr>
      <w:tblPr/>
      <w:tcPr>
        <w:tcBorders>
          <w:insideH w:val="nil"/>
          <w:insideV w:val="nil"/>
        </w:tcBorders>
      </w:tcPr>
    </w:tblStylePr>
  </w:style>
  <w:style w:type="table" w:styleId="MediumShading1-Accent6">
    <w:name w:val="Medium Shading 1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pPr>
      <w:rPr>
        <w:rFonts w:cs="Times New Roman"/>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pPr>
      <w:rPr>
        <w:rFonts w:cs="Times New Roman"/>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FDE4D0"/>
      </w:tcPr>
    </w:tblStylePr>
    <w:tblStylePr w:type="band1Horz">
      <w:rPr>
        <w:rFonts w:cs="Times New Roman"/>
      </w:rPr>
      <w:tblPr/>
      <w:tcPr>
        <w:tcBorders>
          <w:insideH w:val="nil"/>
          <w:insideV w:val="nil"/>
        </w:tcBorders>
        <w:shd w:val="clear" w:color="auto" w:fill="FDE4D0"/>
      </w:tcPr>
    </w:tblStylePr>
    <w:tblStylePr w:type="band2Horz">
      <w:rPr>
        <w:rFonts w:cs="Times New Roman"/>
      </w:rPr>
      <w:tblPr/>
      <w:tcPr>
        <w:tcBorders>
          <w:insideH w:val="nil"/>
          <w:insideV w:val="nil"/>
        </w:tcBorders>
      </w:tcPr>
    </w:tblStylePr>
  </w:style>
  <w:style w:type="table" w:customStyle="1" w:styleId="MediumShading11">
    <w:name w:val="Medium Shading 1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pPr>
      <w:rPr>
        <w:rFonts w:cs="Times New Roman"/>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pPr>
      <w:rPr>
        <w:rFonts w:cs="Times New Roman"/>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C0C0C0"/>
      </w:tcPr>
    </w:tblStylePr>
    <w:tblStylePr w:type="band1Horz">
      <w:rPr>
        <w:rFonts w:cs="Times New Roman"/>
      </w:rPr>
      <w:tblPr/>
      <w:tcPr>
        <w:tcBorders>
          <w:insideH w:val="nil"/>
          <w:insideV w:val="nil"/>
        </w:tcBorders>
        <w:shd w:val="clear" w:color="auto" w:fill="C0C0C0"/>
      </w:tcPr>
    </w:tblStylePr>
    <w:tblStylePr w:type="band2Horz">
      <w:rPr>
        <w:rFonts w:cs="Times New Roman"/>
      </w:rPr>
      <w:tblPr/>
      <w:tcPr>
        <w:tcBorders>
          <w:insideH w:val="nil"/>
          <w:insideV w:val="nil"/>
        </w:tcBorders>
      </w:tcPr>
    </w:tblStylePr>
  </w:style>
  <w:style w:type="table" w:customStyle="1" w:styleId="MediumShading2-Accent11">
    <w:name w:val="Medium Shading 2 - Accent 1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C0504D"/>
      </w:tcPr>
    </w:tblStylePr>
    <w:tblStylePr w:type="lastCol">
      <w:rPr>
        <w:rFonts w:cs="Times New Roman"/>
        <w:b/>
        <w:bCs/>
        <w:color w:val="FFFFFF"/>
      </w:rPr>
      <w:tblPr/>
      <w:tcPr>
        <w:tcBorders>
          <w:left w:val="nil"/>
          <w:right w:val="nil"/>
          <w:insideH w:val="nil"/>
          <w:insideV w:val="nil"/>
        </w:tcBorders>
        <w:shd w:val="clear" w:color="auto" w:fill="C0504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9BBB59"/>
      </w:tcPr>
    </w:tblStylePr>
    <w:tblStylePr w:type="lastCol">
      <w:rPr>
        <w:rFonts w:cs="Times New Roman"/>
        <w:b/>
        <w:bCs/>
        <w:color w:val="FFFFFF"/>
      </w:rPr>
      <w:tblPr/>
      <w:tcPr>
        <w:tcBorders>
          <w:left w:val="nil"/>
          <w:right w:val="nil"/>
          <w:insideH w:val="nil"/>
          <w:insideV w:val="nil"/>
        </w:tcBorders>
        <w:shd w:val="clear" w:color="auto" w:fill="9BBB59"/>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8064A2"/>
      </w:tcPr>
    </w:tblStylePr>
    <w:tblStylePr w:type="lastCol">
      <w:rPr>
        <w:rFonts w:cs="Times New Roman"/>
        <w:b/>
        <w:bCs/>
        <w:color w:val="FFFFFF"/>
      </w:rPr>
      <w:tblPr/>
      <w:tcPr>
        <w:tcBorders>
          <w:left w:val="nil"/>
          <w:right w:val="nil"/>
          <w:insideH w:val="nil"/>
          <w:insideV w:val="nil"/>
        </w:tcBorders>
        <w:shd w:val="clear" w:color="auto" w:fill="8064A2"/>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FFFFF"/>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F79646"/>
      </w:tcPr>
    </w:tblStylePr>
    <w:tblStylePr w:type="lastCol">
      <w:rPr>
        <w:rFonts w:cs="Times New Roman"/>
        <w:b/>
        <w:bCs/>
        <w:color w:val="FFFFFF"/>
      </w:rPr>
      <w:tblPr/>
      <w:tcPr>
        <w:tcBorders>
          <w:left w:val="nil"/>
          <w:right w:val="nil"/>
          <w:insideH w:val="nil"/>
          <w:insideV w:val="nil"/>
        </w:tcBorders>
        <w:shd w:val="clear" w:color="auto" w:fill="F79646"/>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1">
    <w:name w:val="Medium Shading 21"/>
    <w:basedOn w:val="TableNormal"/>
    <w:uiPriority w:val="99"/>
    <w:rsid w:val="00454E5D"/>
    <w:pPr>
      <w:spacing w:after="0" w:line="240" w:lineRule="auto"/>
    </w:pPr>
    <w:rPr>
      <w:rFonts w:ascii="Arial" w:hAnsi="Arial" w:cs="Times New Roman"/>
      <w:sz w:val="20"/>
      <w:szCs w:val="20"/>
      <w:lang w:eastAsia="en-AU"/>
    </w:rPr>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000000"/>
      </w:tcPr>
    </w:tblStylePr>
    <w:tblStylePr w:type="lastCol">
      <w:rPr>
        <w:rFonts w:cs="Times New Roman"/>
        <w:b/>
        <w:bCs/>
        <w:color w:val="FFFFFF"/>
      </w:rPr>
      <w:tblPr/>
      <w:tcPr>
        <w:tcBorders>
          <w:left w:val="nil"/>
          <w:right w:val="nil"/>
          <w:insideH w:val="nil"/>
          <w:insideV w:val="nil"/>
        </w:tcBorders>
        <w:shd w:val="clear" w:color="auto" w:fill="000000"/>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paragraph" w:customStyle="1" w:styleId="Note">
    <w:name w:val="Note"/>
    <w:basedOn w:val="Normal"/>
    <w:rsid w:val="00454E5D"/>
    <w:pPr>
      <w:ind w:left="680" w:hanging="680"/>
    </w:pPr>
  </w:style>
  <w:style w:type="character" w:customStyle="1" w:styleId="SubtitleChar">
    <w:name w:val="Subtitle Char"/>
    <w:basedOn w:val="DefaultParagraphFont"/>
    <w:link w:val="Subtitle"/>
    <w:uiPriority w:val="11"/>
    <w:rsid w:val="00162F12"/>
    <w:rPr>
      <w:rFonts w:eastAsiaTheme="minorEastAsia"/>
      <w:color w:val="333333" w:themeColor="text1"/>
      <w:spacing w:val="15"/>
      <w:sz w:val="28"/>
      <w:lang w:eastAsia="en-AU"/>
    </w:rPr>
  </w:style>
  <w:style w:type="table" w:styleId="PlainTable1">
    <w:name w:val="Plain Table 1"/>
    <w:basedOn w:val="TableNormal"/>
    <w:uiPriority w:val="41"/>
    <w:rsid w:val="00454E5D"/>
    <w:pPr>
      <w:spacing w:after="0" w:line="240" w:lineRule="auto"/>
    </w:pPr>
    <w:rPr>
      <w:rFonts w:eastAsiaTheme="minorHAnsi"/>
      <w:lang w:val="en-US"/>
    </w:rPr>
    <w:tblPr>
      <w:tblStyleRowBandSize w:val="1"/>
      <w:tblStyleColBandSize w:val="1"/>
      <w:tblBorders>
        <w:bottom w:val="single" w:sz="4" w:space="0" w:color="22A0CB" w:themeColor="accent1"/>
        <w:insideH w:val="dotted" w:sz="4" w:space="0" w:color="000000" w:themeColor="text2"/>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4">
    <w:name w:val="Plain Table 4"/>
    <w:basedOn w:val="TableNormal"/>
    <w:uiPriority w:val="44"/>
    <w:rsid w:val="00454E5D"/>
    <w:pPr>
      <w:spacing w:after="0" w:line="240" w:lineRule="auto"/>
    </w:pPr>
    <w:rPr>
      <w:rFonts w:eastAsiaTheme="minorHAnsi"/>
      <w:lang w:val="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PrecedentNote">
    <w:name w:val="Precedent Note"/>
    <w:basedOn w:val="Normal"/>
    <w:next w:val="Normal"/>
    <w:uiPriority w:val="99"/>
    <w:semiHidden/>
    <w:rsid w:val="00454E5D"/>
    <w:rPr>
      <w:b/>
      <w:i/>
      <w:color w:val="0000FF"/>
    </w:rPr>
  </w:style>
  <w:style w:type="paragraph" w:customStyle="1" w:styleId="PrefaceHeading">
    <w:name w:val="Preface Heading"/>
    <w:basedOn w:val="PrefaceTitle"/>
    <w:next w:val="Normal"/>
    <w:rsid w:val="002D7A03"/>
  </w:style>
  <w:style w:type="paragraph" w:customStyle="1" w:styleId="Recitals">
    <w:name w:val="Recitals"/>
    <w:basedOn w:val="Normal"/>
    <w:uiPriority w:val="99"/>
    <w:rsid w:val="00454E5D"/>
    <w:pPr>
      <w:numPr>
        <w:numId w:val="17"/>
      </w:numPr>
    </w:pPr>
  </w:style>
  <w:style w:type="paragraph" w:customStyle="1" w:styleId="Schedule1">
    <w:name w:val="Schedule 1"/>
    <w:basedOn w:val="Normal"/>
    <w:uiPriority w:val="99"/>
    <w:rsid w:val="00454E5D"/>
    <w:pPr>
      <w:numPr>
        <w:ilvl w:val="1"/>
        <w:numId w:val="18"/>
      </w:numPr>
    </w:pPr>
    <w:rPr>
      <w:color w:val="808080"/>
      <w:sz w:val="28"/>
    </w:rPr>
  </w:style>
  <w:style w:type="paragraph" w:customStyle="1" w:styleId="Schedule2">
    <w:name w:val="Schedule 2"/>
    <w:basedOn w:val="Normal"/>
    <w:uiPriority w:val="99"/>
    <w:rsid w:val="00454E5D"/>
    <w:pPr>
      <w:numPr>
        <w:ilvl w:val="2"/>
        <w:numId w:val="18"/>
      </w:numPr>
    </w:pPr>
    <w:rPr>
      <w:color w:val="808080"/>
    </w:rPr>
  </w:style>
  <w:style w:type="paragraph" w:customStyle="1" w:styleId="Schedule3">
    <w:name w:val="Schedule 3"/>
    <w:basedOn w:val="Normal"/>
    <w:uiPriority w:val="99"/>
    <w:rsid w:val="00454E5D"/>
    <w:pPr>
      <w:numPr>
        <w:ilvl w:val="3"/>
        <w:numId w:val="18"/>
      </w:numPr>
    </w:pPr>
  </w:style>
  <w:style w:type="paragraph" w:customStyle="1" w:styleId="Schedule4">
    <w:name w:val="Schedule 4"/>
    <w:basedOn w:val="Normal"/>
    <w:uiPriority w:val="99"/>
    <w:rsid w:val="00454E5D"/>
    <w:pPr>
      <w:numPr>
        <w:ilvl w:val="4"/>
        <w:numId w:val="18"/>
      </w:numPr>
    </w:pPr>
  </w:style>
  <w:style w:type="paragraph" w:customStyle="1" w:styleId="Schedule5">
    <w:name w:val="Schedule 5"/>
    <w:basedOn w:val="Normal"/>
    <w:uiPriority w:val="99"/>
    <w:rsid w:val="00454E5D"/>
    <w:pPr>
      <w:numPr>
        <w:ilvl w:val="5"/>
        <w:numId w:val="18"/>
      </w:numPr>
    </w:pPr>
  </w:style>
  <w:style w:type="paragraph" w:customStyle="1" w:styleId="SectionDividerTitle">
    <w:name w:val="Section Divider Title"/>
    <w:next w:val="SectionDividerSubtitle"/>
    <w:rsid w:val="00AA3926"/>
    <w:pPr>
      <w:spacing w:after="0" w:line="240" w:lineRule="auto"/>
    </w:pPr>
    <w:rPr>
      <w:rFonts w:ascii="Arial" w:hAnsi="Arial" w:cs="Times New Roman"/>
      <w:b/>
      <w:bCs/>
      <w:color w:val="22A0CB" w:themeColor="accent1"/>
      <w:sz w:val="72"/>
      <w:szCs w:val="56"/>
      <w:lang w:eastAsia="en-AU"/>
    </w:rPr>
  </w:style>
  <w:style w:type="paragraph" w:customStyle="1" w:styleId="SingleSpace">
    <w:name w:val="Single Space"/>
    <w:rsid w:val="00454E5D"/>
    <w:pPr>
      <w:spacing w:after="0" w:line="240" w:lineRule="auto"/>
    </w:pPr>
    <w:rPr>
      <w:rFonts w:eastAsiaTheme="minorHAnsi"/>
      <w:sz w:val="20"/>
    </w:rPr>
  </w:style>
  <w:style w:type="character" w:styleId="SubtleEmphasis">
    <w:name w:val="Subtle Emphasis"/>
    <w:basedOn w:val="DefaultParagraphFont"/>
    <w:uiPriority w:val="19"/>
    <w:qFormat/>
    <w:rsid w:val="00454E5D"/>
    <w:rPr>
      <w:rFonts w:cs="Times New Roman"/>
      <w:i/>
      <w:iCs/>
      <w:color w:val="808080"/>
    </w:rPr>
  </w:style>
  <w:style w:type="character" w:styleId="SubtleReference">
    <w:name w:val="Subtle Reference"/>
    <w:basedOn w:val="DefaultParagraphFont"/>
    <w:uiPriority w:val="99"/>
    <w:rsid w:val="00454E5D"/>
    <w:rPr>
      <w:rFonts w:cs="Times New Roman"/>
      <w:smallCaps/>
      <w:color w:val="C0504D"/>
      <w:u w:val="single"/>
    </w:rPr>
  </w:style>
  <w:style w:type="paragraph" w:customStyle="1" w:styleId="Table">
    <w:name w:val="Table"/>
    <w:basedOn w:val="Normal"/>
    <w:uiPriority w:val="99"/>
    <w:rsid w:val="00454E5D"/>
    <w:pPr>
      <w:contextualSpacing/>
    </w:pPr>
    <w:rPr>
      <w:rFonts w:cs="Angsana New"/>
      <w:bCs/>
      <w:sz w:val="18"/>
      <w:szCs w:val="18"/>
      <w:lang w:eastAsia="en-US"/>
    </w:rPr>
  </w:style>
  <w:style w:type="table" w:styleId="Table3Deffects2">
    <w:name w:val="Table 3D effects 2"/>
    <w:basedOn w:val="TableNormal"/>
    <w:uiPriority w:val="99"/>
    <w:rsid w:val="00454E5D"/>
    <w:pPr>
      <w:spacing w:before="60" w:after="60" w:line="280" w:lineRule="atLeast"/>
    </w:pPr>
    <w:rPr>
      <w:rFonts w:ascii="Arial" w:hAnsi="Arial" w:cs="Times New Roman"/>
      <w:sz w:val="20"/>
      <w:szCs w:val="20"/>
      <w:lang w:eastAsia="en-AU"/>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rsid w:val="00454E5D"/>
    <w:pPr>
      <w:spacing w:before="60" w:after="60" w:line="280" w:lineRule="atLeast"/>
    </w:pPr>
    <w:rPr>
      <w:rFonts w:ascii="Arial" w:hAnsi="Arial" w:cs="Times New Roman"/>
      <w:sz w:val="20"/>
      <w:szCs w:val="20"/>
      <w:lang w:eastAsia="en-AU"/>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rsid w:val="00454E5D"/>
    <w:pPr>
      <w:spacing w:before="60" w:after="60" w:line="280" w:lineRule="atLeast"/>
    </w:pPr>
    <w:rPr>
      <w:rFonts w:ascii="Arial" w:hAnsi="Arial" w:cs="Times New Roman"/>
      <w:color w:val="000080"/>
      <w:sz w:val="20"/>
      <w:szCs w:val="2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Colorful1">
    <w:name w:val="Table Colorful 1"/>
    <w:basedOn w:val="TableNormal"/>
    <w:uiPriority w:val="99"/>
    <w:rsid w:val="00454E5D"/>
    <w:pPr>
      <w:spacing w:before="60" w:after="60" w:line="280" w:lineRule="atLeast"/>
    </w:pPr>
    <w:rPr>
      <w:rFonts w:ascii="Arial" w:hAnsi="Arial" w:cs="Times New Roman"/>
      <w:color w:val="FFFFFF"/>
      <w:sz w:val="20"/>
      <w:szCs w:val="20"/>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rsid w:val="00454E5D"/>
    <w:pPr>
      <w:spacing w:before="60" w:after="60" w:line="280" w:lineRule="atLeast"/>
    </w:pPr>
    <w:rPr>
      <w:rFonts w:ascii="Arial" w:hAnsi="Arial" w:cs="Times New Roman"/>
      <w:sz w:val="20"/>
      <w:szCs w:val="20"/>
      <w:lang w:eastAsia="en-AU"/>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rsid w:val="00454E5D"/>
    <w:pPr>
      <w:spacing w:before="60" w:after="60" w:line="280" w:lineRule="atLeast"/>
    </w:pPr>
    <w:rPr>
      <w:rFonts w:ascii="Arial" w:hAnsi="Arial" w:cs="Times New Roman"/>
      <w:sz w:val="20"/>
      <w:szCs w:val="20"/>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rsid w:val="00454E5D"/>
    <w:pPr>
      <w:spacing w:before="60" w:after="60" w:line="280" w:lineRule="atLeast"/>
    </w:pPr>
    <w:rPr>
      <w:rFonts w:ascii="Arial" w:hAnsi="Arial" w:cs="Times New Roman"/>
      <w:b/>
      <w:bCs/>
      <w:sz w:val="20"/>
      <w:szCs w:val="20"/>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rsid w:val="00454E5D"/>
    <w:pPr>
      <w:spacing w:before="60" w:after="60" w:line="280" w:lineRule="atLeast"/>
    </w:pPr>
    <w:rPr>
      <w:rFonts w:ascii="Arial" w:hAnsi="Arial" w:cs="Times New Roman"/>
      <w:b/>
      <w:bCs/>
      <w:sz w:val="20"/>
      <w:szCs w:val="20"/>
      <w:lang w:eastAsia="en-AU"/>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rsid w:val="00454E5D"/>
    <w:pPr>
      <w:spacing w:before="60" w:after="60" w:line="280" w:lineRule="atLeast"/>
    </w:pPr>
    <w:rPr>
      <w:rFonts w:ascii="Arial" w:hAnsi="Arial" w:cs="Times New Roman"/>
      <w:b/>
      <w:bCs/>
      <w:sz w:val="20"/>
      <w:szCs w:val="20"/>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rsid w:val="00454E5D"/>
    <w:pPr>
      <w:spacing w:before="60" w:after="60" w:line="280" w:lineRule="atLeast"/>
    </w:pPr>
    <w:rPr>
      <w:rFonts w:ascii="Arial" w:hAnsi="Arial" w:cs="Times New Roman"/>
      <w:sz w:val="20"/>
      <w:szCs w:val="20"/>
      <w:lang w:eastAsia="en-AU"/>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rsid w:val="00454E5D"/>
    <w:pPr>
      <w:spacing w:before="60" w:after="60" w:line="280" w:lineRule="atLeast"/>
    </w:pPr>
    <w:rPr>
      <w:rFonts w:ascii="Arial" w:hAnsi="Arial" w:cs="Times New Roman"/>
      <w:sz w:val="20"/>
      <w:szCs w:val="20"/>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Contemporary">
    <w:name w:val="Table Contemporary"/>
    <w:basedOn w:val="TableNormal"/>
    <w:uiPriority w:val="99"/>
    <w:rsid w:val="00454E5D"/>
    <w:pPr>
      <w:spacing w:before="60" w:after="60" w:line="280" w:lineRule="atLeast"/>
    </w:pPr>
    <w:rPr>
      <w:rFonts w:ascii="Arial" w:hAnsi="Arial" w:cs="Times New Roman"/>
      <w:sz w:val="20"/>
      <w:szCs w:val="20"/>
      <w:lang w:eastAsia="en-AU"/>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rsid w:val="00454E5D"/>
    <w:pPr>
      <w:spacing w:before="60" w:after="60" w:line="280" w:lineRule="atLeast"/>
    </w:pPr>
    <w:rPr>
      <w:rFonts w:ascii="Arial" w:hAnsi="Arial" w:cs="Times New Roman"/>
      <w:sz w:val="20"/>
      <w:szCs w:val="20"/>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TableList1">
    <w:name w:val="Table List 1"/>
    <w:basedOn w:val="TableNormal"/>
    <w:uiPriority w:val="99"/>
    <w:rsid w:val="00454E5D"/>
    <w:pPr>
      <w:spacing w:before="60" w:after="60" w:line="280" w:lineRule="atLeast"/>
    </w:pPr>
    <w:rPr>
      <w:rFonts w:ascii="Arial" w:hAnsi="Arial" w:cs="Times New Roman"/>
      <w:sz w:val="20"/>
      <w:szCs w:val="20"/>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rsid w:val="00454E5D"/>
    <w:pPr>
      <w:spacing w:before="60" w:after="60" w:line="280" w:lineRule="atLeast"/>
    </w:pPr>
    <w:rPr>
      <w:rFonts w:ascii="Arial" w:hAnsi="Arial" w:cs="Times New Roman"/>
      <w:sz w:val="20"/>
      <w:szCs w:val="20"/>
      <w:lang w:eastAsia="en-AU"/>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rsid w:val="00454E5D"/>
    <w:pPr>
      <w:spacing w:before="60" w:after="60" w:line="280" w:lineRule="atLeast"/>
    </w:pPr>
    <w:rPr>
      <w:rFonts w:ascii="Arial" w:hAnsi="Arial"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rsid w:val="00454E5D"/>
    <w:pPr>
      <w:spacing w:before="60" w:after="60" w:line="280" w:lineRule="atLeast"/>
    </w:pPr>
    <w:rPr>
      <w:rFonts w:ascii="Arial" w:hAnsi="Arial" w:cs="Times New Roman"/>
      <w:sz w:val="20"/>
      <w:szCs w:val="20"/>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rsid w:val="00454E5D"/>
    <w:pPr>
      <w:spacing w:before="60" w:after="60" w:line="280" w:lineRule="atLeast"/>
    </w:pPr>
    <w:rPr>
      <w:rFonts w:ascii="Arial" w:hAnsi="Arial" w:cs="Times New Roman"/>
      <w:sz w:val="20"/>
      <w:szCs w:val="20"/>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rsid w:val="00454E5D"/>
    <w:pPr>
      <w:spacing w:before="60" w:after="60" w:line="280" w:lineRule="atLeast"/>
    </w:pPr>
    <w:rPr>
      <w:rFonts w:ascii="Arial" w:hAnsi="Arial" w:cs="Times New Roman"/>
      <w:sz w:val="20"/>
      <w:szCs w:val="20"/>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paragraph" w:customStyle="1" w:styleId="TableListBullet1Normal">
    <w:name w:val="Table List Bullet 1 Normal"/>
    <w:basedOn w:val="TableTextNormal"/>
    <w:uiPriority w:val="99"/>
    <w:rsid w:val="00454E5D"/>
    <w:pPr>
      <w:numPr>
        <w:numId w:val="22"/>
      </w:numPr>
    </w:pPr>
  </w:style>
  <w:style w:type="paragraph" w:customStyle="1" w:styleId="TableListBullet2Normal">
    <w:name w:val="Table List Bullet 2 Normal"/>
    <w:basedOn w:val="TableListBullet1Normal"/>
    <w:uiPriority w:val="99"/>
    <w:rsid w:val="00454E5D"/>
    <w:pPr>
      <w:numPr>
        <w:ilvl w:val="1"/>
      </w:numPr>
    </w:pPr>
  </w:style>
  <w:style w:type="paragraph" w:customStyle="1" w:styleId="TableListBullet3Normal">
    <w:name w:val="Table List Bullet 3 Normal"/>
    <w:basedOn w:val="TableListBullet2Normal"/>
    <w:uiPriority w:val="99"/>
    <w:rsid w:val="00454E5D"/>
    <w:pPr>
      <w:numPr>
        <w:ilvl w:val="2"/>
      </w:numPr>
    </w:pPr>
  </w:style>
  <w:style w:type="numbering" w:customStyle="1" w:styleId="TableNumbers">
    <w:name w:val="Table Numbers"/>
    <w:basedOn w:val="NoList"/>
    <w:uiPriority w:val="99"/>
    <w:rsid w:val="00454E5D"/>
    <w:pPr>
      <w:numPr>
        <w:numId w:val="19"/>
      </w:numPr>
    </w:pPr>
  </w:style>
  <w:style w:type="table" w:styleId="TableProfessional">
    <w:name w:val="Table Professional"/>
    <w:basedOn w:val="TableNormal"/>
    <w:uiPriority w:val="99"/>
    <w:rsid w:val="00454E5D"/>
    <w:pPr>
      <w:spacing w:before="60" w:after="60" w:line="280" w:lineRule="atLeast"/>
    </w:pPr>
    <w:rPr>
      <w:rFonts w:ascii="Arial" w:hAnsi="Arial"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rsid w:val="00454E5D"/>
    <w:pPr>
      <w:spacing w:before="60" w:after="60" w:line="280" w:lineRule="atLeast"/>
    </w:pPr>
    <w:rPr>
      <w:rFonts w:ascii="Arial" w:hAnsi="Arial" w:cs="Times New Roman"/>
      <w:sz w:val="20"/>
      <w:szCs w:val="20"/>
      <w:lang w:eastAsia="en-AU"/>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rsid w:val="00454E5D"/>
    <w:pPr>
      <w:spacing w:before="60" w:after="60" w:line="280" w:lineRule="atLeast"/>
    </w:pPr>
    <w:rPr>
      <w:rFonts w:ascii="Arial" w:hAnsi="Arial" w:cs="Times New Roman"/>
      <w:sz w:val="20"/>
      <w:szCs w:val="20"/>
      <w:lang w:eastAsia="en-AU"/>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rsid w:val="00454E5D"/>
    <w:pPr>
      <w:spacing w:before="60" w:after="60" w:line="280" w:lineRule="atLeast"/>
    </w:pPr>
    <w:rPr>
      <w:rFonts w:ascii="Arial" w:hAnsi="Arial" w:cs="Times New Roman"/>
      <w:sz w:val="20"/>
      <w:szCs w:val="20"/>
      <w:lang w:eastAsia="en-AU"/>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rsid w:val="00454E5D"/>
    <w:pPr>
      <w:spacing w:before="60" w:after="60" w:line="280" w:lineRule="atLeast"/>
    </w:pPr>
    <w:rPr>
      <w:rFonts w:ascii="Arial" w:hAnsi="Arial" w:cs="Times New Roman"/>
      <w:sz w:val="20"/>
      <w:szCs w:val="20"/>
      <w:lang w:eastAsia="en-AU"/>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Web1">
    <w:name w:val="Table Web 1"/>
    <w:basedOn w:val="TableNormal"/>
    <w:uiPriority w:val="99"/>
    <w:rsid w:val="00454E5D"/>
    <w:pPr>
      <w:spacing w:before="60" w:after="60" w:line="280" w:lineRule="atLeast"/>
    </w:pPr>
    <w:rPr>
      <w:rFonts w:ascii="Arial" w:hAnsi="Arial" w:cs="Times New Roman"/>
      <w:sz w:val="20"/>
      <w:szCs w:val="20"/>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rsid w:val="00454E5D"/>
    <w:pPr>
      <w:spacing w:before="60" w:after="60" w:line="280" w:lineRule="atLeast"/>
    </w:pPr>
    <w:rPr>
      <w:rFonts w:ascii="Arial" w:hAnsi="Arial" w:cs="Times New Roman"/>
      <w:sz w:val="20"/>
      <w:szCs w:val="20"/>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rsid w:val="00454E5D"/>
    <w:pPr>
      <w:spacing w:before="60" w:after="60" w:line="280" w:lineRule="atLeast"/>
    </w:pPr>
    <w:rPr>
      <w:rFonts w:ascii="Arial" w:hAnsi="Arial" w:cs="Times New Roman"/>
      <w:sz w:val="20"/>
      <w:szCs w:val="20"/>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CoverTitle">
    <w:name w:val="Cover Title"/>
    <w:basedOn w:val="Normal"/>
    <w:qFormat/>
    <w:rsid w:val="00AF2B87"/>
    <w:pPr>
      <w:spacing w:before="0" w:after="0" w:line="259" w:lineRule="auto"/>
      <w:outlineLvl w:val="0"/>
    </w:pPr>
    <w:rPr>
      <w:rFonts w:asciiTheme="majorHAnsi" w:hAnsiTheme="majorHAnsi"/>
      <w:b/>
      <w:bCs/>
      <w:color w:val="22A0CB" w:themeColor="accent1"/>
      <w:kern w:val="28"/>
      <w:sz w:val="72"/>
      <w:szCs w:val="32"/>
    </w:rPr>
  </w:style>
  <w:style w:type="paragraph" w:customStyle="1" w:styleId="CoverSubtitle">
    <w:name w:val="Cover Subtitle"/>
    <w:next w:val="Normal"/>
    <w:autoRedefine/>
    <w:qFormat/>
    <w:rsid w:val="00245112"/>
    <w:pPr>
      <w:spacing w:before="480" w:line="288" w:lineRule="auto"/>
    </w:pPr>
    <w:rPr>
      <w:rFonts w:eastAsiaTheme="minorEastAsia"/>
      <w:color w:val="333333" w:themeColor="text1"/>
      <w:sz w:val="28"/>
      <w:lang w:eastAsia="en-AU"/>
      <w14:ligatures w14:val="all"/>
    </w:rPr>
  </w:style>
  <w:style w:type="numbering" w:customStyle="1" w:styleId="DPTableBulletsNumbers">
    <w:name w:val="DP Table Bullets &amp; Numbers"/>
    <w:basedOn w:val="NoList"/>
    <w:uiPriority w:val="99"/>
    <w:rsid w:val="002F274C"/>
    <w:pPr>
      <w:numPr>
        <w:numId w:val="22"/>
      </w:numPr>
    </w:pPr>
  </w:style>
  <w:style w:type="paragraph" w:customStyle="1" w:styleId="Heading1nonumbering">
    <w:name w:val="Heading 1 (no numbering)"/>
    <w:basedOn w:val="Normal"/>
    <w:next w:val="Normal"/>
    <w:qFormat/>
    <w:rsid w:val="00A915A0"/>
    <w:pPr>
      <w:keepNext/>
      <w:spacing w:before="480" w:after="120"/>
      <w:outlineLvl w:val="0"/>
    </w:pPr>
    <w:rPr>
      <w:rFonts w:asciiTheme="majorHAnsi" w:hAnsiTheme="majorHAnsi"/>
      <w:b/>
      <w:color w:val="22A0CB" w:themeColor="accent1"/>
      <w:sz w:val="40"/>
    </w:rPr>
  </w:style>
  <w:style w:type="character" w:customStyle="1" w:styleId="UnresolvedMention1">
    <w:name w:val="Unresolved Mention1"/>
    <w:basedOn w:val="DefaultParagraphFont"/>
    <w:uiPriority w:val="99"/>
    <w:semiHidden/>
    <w:unhideWhenUsed/>
    <w:rsid w:val="00E86BE7"/>
    <w:rPr>
      <w:color w:val="605E5C"/>
      <w:shd w:val="clear" w:color="auto" w:fill="E1DFDD"/>
    </w:rPr>
  </w:style>
  <w:style w:type="paragraph" w:customStyle="1" w:styleId="Heading2nonumbering">
    <w:name w:val="Heading 2 (no numbering)"/>
    <w:basedOn w:val="Normal"/>
    <w:next w:val="Normal"/>
    <w:qFormat/>
    <w:rsid w:val="00A915A0"/>
    <w:pPr>
      <w:keepNext/>
      <w:spacing w:before="480" w:after="120"/>
      <w:outlineLvl w:val="1"/>
    </w:pPr>
    <w:rPr>
      <w:rFonts w:asciiTheme="majorHAnsi" w:eastAsiaTheme="majorEastAsia" w:hAnsiTheme="majorHAnsi"/>
      <w:b/>
      <w:color w:val="22A0CB" w:themeColor="accent1"/>
      <w:sz w:val="32"/>
    </w:rPr>
  </w:style>
  <w:style w:type="paragraph" w:customStyle="1" w:styleId="Heading3nonumbering">
    <w:name w:val="Heading 3 (no numbering)"/>
    <w:basedOn w:val="Normal"/>
    <w:next w:val="Normal"/>
    <w:qFormat/>
    <w:rsid w:val="00A915A0"/>
    <w:pPr>
      <w:keepNext/>
      <w:spacing w:before="480" w:after="120"/>
      <w:outlineLvl w:val="2"/>
    </w:pPr>
    <w:rPr>
      <w:rFonts w:asciiTheme="majorHAnsi" w:hAnsiTheme="majorHAnsi"/>
      <w:b/>
      <w:bCs/>
      <w:color w:val="007099" w:themeColor="accent2"/>
      <w:sz w:val="28"/>
      <w:szCs w:val="22"/>
    </w:rPr>
  </w:style>
  <w:style w:type="character" w:customStyle="1" w:styleId="FirstpagefooterChar">
    <w:name w:val="First page footer Char"/>
    <w:basedOn w:val="FooterChar"/>
    <w:link w:val="Firstpagefooter"/>
    <w:rsid w:val="0050378B"/>
    <w:rPr>
      <w:rFonts w:ascii="Arial" w:hAnsi="Arial" w:cs="Times New Roman"/>
      <w:sz w:val="16"/>
      <w:szCs w:val="20"/>
      <w:lang w:eastAsia="en-AU"/>
    </w:rPr>
  </w:style>
  <w:style w:type="paragraph" w:customStyle="1" w:styleId="Callout">
    <w:name w:val="Callout"/>
    <w:basedOn w:val="Normal"/>
    <w:next w:val="Normal"/>
    <w:autoRedefine/>
    <w:qFormat/>
    <w:rsid w:val="00245112"/>
    <w:pPr>
      <w:ind w:left="680" w:right="849"/>
    </w:pPr>
    <w:rPr>
      <w:color w:val="404040" w:themeColor="text2" w:themeTint="BF"/>
      <w:sz w:val="28"/>
    </w:rPr>
  </w:style>
  <w:style w:type="character" w:customStyle="1" w:styleId="FirstpageheaderChar">
    <w:name w:val="First page header Char"/>
    <w:basedOn w:val="HeaderChar"/>
    <w:link w:val="Firstpageheader"/>
    <w:rsid w:val="0050378B"/>
    <w:rPr>
      <w:rFonts w:cs="Times New Roman"/>
      <w:noProof/>
      <w:color w:val="333333" w:themeColor="text1"/>
      <w:sz w:val="16"/>
      <w:szCs w:val="20"/>
      <w:lang w:eastAsia="en-AU"/>
    </w:rPr>
  </w:style>
  <w:style w:type="paragraph" w:styleId="BalloonText">
    <w:name w:val="Balloon Text"/>
    <w:basedOn w:val="Normal"/>
    <w:link w:val="BalloonTextChar"/>
    <w:uiPriority w:val="99"/>
    <w:semiHidden/>
    <w:unhideWhenUsed/>
    <w:rsid w:val="00A05AF2"/>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05AF2"/>
    <w:rPr>
      <w:rFonts w:ascii="Segoe UI" w:hAnsi="Segoe UI" w:cs="Segoe UI"/>
      <w:color w:val="333333" w:themeColor="text1"/>
      <w:sz w:val="18"/>
      <w:szCs w:val="18"/>
      <w:lang w:eastAsia="en-AU"/>
    </w:rPr>
  </w:style>
  <w:style w:type="table" w:styleId="GridTable4-Accent2">
    <w:name w:val="Grid Table 4 Accent 2"/>
    <w:basedOn w:val="TableNormal"/>
    <w:uiPriority w:val="49"/>
    <w:rsid w:val="00E91419"/>
    <w:pPr>
      <w:spacing w:after="0" w:line="240" w:lineRule="auto"/>
    </w:pPr>
    <w:tblPr>
      <w:tblStyleRowBandSize w:val="1"/>
      <w:tblStyleColBandSize w:val="1"/>
      <w:tblBorders>
        <w:top w:val="single" w:sz="4" w:space="0" w:color="28C5FF" w:themeColor="accent2" w:themeTint="99"/>
        <w:left w:val="single" w:sz="4" w:space="0" w:color="28C5FF" w:themeColor="accent2" w:themeTint="99"/>
        <w:bottom w:val="single" w:sz="4" w:space="0" w:color="28C5FF" w:themeColor="accent2" w:themeTint="99"/>
        <w:right w:val="single" w:sz="4" w:space="0" w:color="28C5FF" w:themeColor="accent2" w:themeTint="99"/>
        <w:insideH w:val="single" w:sz="4" w:space="0" w:color="28C5FF" w:themeColor="accent2" w:themeTint="99"/>
        <w:insideV w:val="single" w:sz="4" w:space="0" w:color="28C5FF" w:themeColor="accent2" w:themeTint="99"/>
      </w:tblBorders>
    </w:tblPr>
    <w:tblStylePr w:type="firstRow">
      <w:rPr>
        <w:b/>
        <w:bCs/>
        <w:color w:val="FFFFFF" w:themeColor="background1"/>
      </w:rPr>
      <w:tblPr/>
      <w:tcPr>
        <w:tcBorders>
          <w:top w:val="single" w:sz="4" w:space="0" w:color="007099" w:themeColor="accent2"/>
          <w:left w:val="single" w:sz="4" w:space="0" w:color="007099" w:themeColor="accent2"/>
          <w:bottom w:val="single" w:sz="4" w:space="0" w:color="007099" w:themeColor="accent2"/>
          <w:right w:val="single" w:sz="4" w:space="0" w:color="007099" w:themeColor="accent2"/>
          <w:insideH w:val="nil"/>
          <w:insideV w:val="nil"/>
        </w:tcBorders>
        <w:shd w:val="clear" w:color="auto" w:fill="007099" w:themeFill="accent2"/>
      </w:tcPr>
    </w:tblStylePr>
    <w:tblStylePr w:type="lastRow">
      <w:rPr>
        <w:b/>
        <w:bCs/>
      </w:rPr>
      <w:tblPr/>
      <w:tcPr>
        <w:tcBorders>
          <w:top w:val="double" w:sz="4" w:space="0" w:color="007099" w:themeColor="accent2"/>
        </w:tcBorders>
      </w:tcPr>
    </w:tblStylePr>
    <w:tblStylePr w:type="firstCol">
      <w:rPr>
        <w:b/>
        <w:bCs/>
      </w:rPr>
    </w:tblStylePr>
    <w:tblStylePr w:type="lastCol">
      <w:rPr>
        <w:b/>
        <w:bCs/>
      </w:rPr>
    </w:tblStylePr>
    <w:tblStylePr w:type="band1Vert">
      <w:tblPr/>
      <w:tcPr>
        <w:shd w:val="clear" w:color="auto" w:fill="B7EBFF" w:themeFill="accent2" w:themeFillTint="33"/>
      </w:tcPr>
    </w:tblStylePr>
    <w:tblStylePr w:type="band1Horz">
      <w:tblPr/>
      <w:tcPr>
        <w:shd w:val="clear" w:color="auto" w:fill="B7EBFF" w:themeFill="accent2" w:themeFillTint="33"/>
      </w:tcPr>
    </w:tblStylePr>
  </w:style>
  <w:style w:type="paragraph" w:styleId="Revision">
    <w:name w:val="Revision"/>
    <w:hidden/>
    <w:uiPriority w:val="99"/>
    <w:semiHidden/>
    <w:rsid w:val="005C1D2A"/>
    <w:pPr>
      <w:spacing w:after="0" w:line="240" w:lineRule="auto"/>
    </w:pPr>
    <w:rPr>
      <w:rFonts w:cs="Times New Roman"/>
      <w:color w:val="333333" w:themeColor="text1"/>
      <w:sz w:val="24"/>
      <w:szCs w:val="20"/>
      <w:lang w:eastAsia="en-AU"/>
    </w:rPr>
  </w:style>
  <w:style w:type="table" w:styleId="TableGridLight">
    <w:name w:val="Grid Table Light"/>
    <w:basedOn w:val="TableNormal"/>
    <w:uiPriority w:val="40"/>
    <w:rsid w:val="00C67BDD"/>
    <w:pPr>
      <w:spacing w:after="0" w:line="240" w:lineRule="auto"/>
    </w:pPr>
    <w:rPr>
      <w:rFonts w:eastAsiaTheme="minorHAnsi"/>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cimalAligned">
    <w:name w:val="Decimal Aligned"/>
    <w:basedOn w:val="Normal"/>
    <w:uiPriority w:val="40"/>
    <w:qFormat/>
    <w:rsid w:val="0033500A"/>
    <w:pPr>
      <w:tabs>
        <w:tab w:val="decimal" w:pos="360"/>
      </w:tabs>
      <w:spacing w:before="0" w:after="200" w:line="276" w:lineRule="auto"/>
    </w:pPr>
    <w:rPr>
      <w:rFonts w:eastAsiaTheme="minorEastAsia"/>
      <w:color w:val="auto"/>
      <w:sz w:val="22"/>
      <w:szCs w:val="22"/>
      <w:lang w:val="en-US" w:eastAsia="en-US"/>
    </w:rPr>
  </w:style>
  <w:style w:type="table" w:styleId="LightShading-Accent1">
    <w:name w:val="Light Shading Accent 1"/>
    <w:basedOn w:val="TableNormal"/>
    <w:uiPriority w:val="60"/>
    <w:rsid w:val="0033500A"/>
    <w:pPr>
      <w:spacing w:after="0" w:line="240" w:lineRule="auto"/>
    </w:pPr>
    <w:rPr>
      <w:rFonts w:eastAsiaTheme="minorEastAsia"/>
      <w:color w:val="197797" w:themeColor="accent1" w:themeShade="BF"/>
      <w:lang w:val="en-US"/>
    </w:rPr>
    <w:tblPr>
      <w:tblStyleRowBandSize w:val="1"/>
      <w:tblStyleColBandSize w:val="1"/>
      <w:tblBorders>
        <w:top w:val="single" w:sz="8" w:space="0" w:color="22A0CB" w:themeColor="accent1"/>
        <w:bottom w:val="single" w:sz="8" w:space="0" w:color="22A0CB" w:themeColor="accent1"/>
      </w:tblBorders>
    </w:tblPr>
    <w:tblStylePr w:type="firstRow">
      <w:pPr>
        <w:spacing w:before="0" w:after="0" w:line="240" w:lineRule="auto"/>
      </w:pPr>
      <w:rPr>
        <w:b/>
        <w:bCs/>
      </w:rPr>
      <w:tblPr/>
      <w:tcPr>
        <w:tcBorders>
          <w:top w:val="single" w:sz="8" w:space="0" w:color="22A0CB" w:themeColor="accent1"/>
          <w:left w:val="nil"/>
          <w:bottom w:val="single" w:sz="8" w:space="0" w:color="22A0CB" w:themeColor="accent1"/>
          <w:right w:val="nil"/>
          <w:insideH w:val="nil"/>
          <w:insideV w:val="nil"/>
        </w:tcBorders>
      </w:tcPr>
    </w:tblStylePr>
    <w:tblStylePr w:type="lastRow">
      <w:pPr>
        <w:spacing w:before="0" w:after="0" w:line="240" w:lineRule="auto"/>
      </w:pPr>
      <w:rPr>
        <w:b/>
        <w:bCs/>
      </w:rPr>
      <w:tblPr/>
      <w:tcPr>
        <w:tcBorders>
          <w:top w:val="single" w:sz="8" w:space="0" w:color="22A0CB" w:themeColor="accent1"/>
          <w:left w:val="nil"/>
          <w:bottom w:val="single" w:sz="8" w:space="0" w:color="22A0C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5E9F5" w:themeFill="accent1" w:themeFillTint="3F"/>
      </w:tcPr>
    </w:tblStylePr>
    <w:tblStylePr w:type="band1Horz">
      <w:tblPr/>
      <w:tcPr>
        <w:tcBorders>
          <w:left w:val="nil"/>
          <w:right w:val="nil"/>
          <w:insideH w:val="nil"/>
          <w:insideV w:val="nil"/>
        </w:tcBorders>
        <w:shd w:val="clear" w:color="auto" w:fill="C5E9F5" w:themeFill="accent1" w:themeFillTint="3F"/>
      </w:tcPr>
    </w:tblStylePr>
  </w:style>
  <w:style w:type="character" w:customStyle="1" w:styleId="ui-provider">
    <w:name w:val="ui-provider"/>
    <w:basedOn w:val="DefaultParagraphFont"/>
    <w:rsid w:val="00FD0C3B"/>
  </w:style>
  <w:style w:type="character" w:customStyle="1" w:styleId="normaltextrun">
    <w:name w:val="normaltextrun"/>
    <w:basedOn w:val="DefaultParagraphFont"/>
    <w:rsid w:val="00CC21E0"/>
  </w:style>
  <w:style w:type="character" w:customStyle="1" w:styleId="Mention">
    <w:name w:val="Mention"/>
    <w:basedOn w:val="DefaultParagraphFont"/>
    <w:uiPriority w:val="99"/>
    <w:unhideWhenUsed/>
    <w:rsid w:val="003528A3"/>
    <w:rPr>
      <w:color w:val="2B579A"/>
      <w:shd w:val="clear" w:color="auto" w:fill="E1DFDD"/>
    </w:rPr>
  </w:style>
  <w:style w:type="character" w:customStyle="1" w:styleId="UnresolvedMention">
    <w:name w:val="Unresolved Mention"/>
    <w:basedOn w:val="DefaultParagraphFont"/>
    <w:uiPriority w:val="99"/>
    <w:semiHidden/>
    <w:unhideWhenUsed/>
    <w:rsid w:val="005535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789901">
      <w:bodyDiv w:val="1"/>
      <w:marLeft w:val="0"/>
      <w:marRight w:val="0"/>
      <w:marTop w:val="0"/>
      <w:marBottom w:val="0"/>
      <w:divBdr>
        <w:top w:val="none" w:sz="0" w:space="0" w:color="auto"/>
        <w:left w:val="none" w:sz="0" w:space="0" w:color="auto"/>
        <w:bottom w:val="none" w:sz="0" w:space="0" w:color="auto"/>
        <w:right w:val="none" w:sz="0" w:space="0" w:color="auto"/>
      </w:divBdr>
    </w:div>
    <w:div w:id="164395338">
      <w:bodyDiv w:val="1"/>
      <w:marLeft w:val="0"/>
      <w:marRight w:val="0"/>
      <w:marTop w:val="0"/>
      <w:marBottom w:val="0"/>
      <w:divBdr>
        <w:top w:val="none" w:sz="0" w:space="0" w:color="auto"/>
        <w:left w:val="none" w:sz="0" w:space="0" w:color="auto"/>
        <w:bottom w:val="none" w:sz="0" w:space="0" w:color="auto"/>
        <w:right w:val="none" w:sz="0" w:space="0" w:color="auto"/>
      </w:divBdr>
    </w:div>
    <w:div w:id="596444777">
      <w:bodyDiv w:val="1"/>
      <w:marLeft w:val="0"/>
      <w:marRight w:val="0"/>
      <w:marTop w:val="0"/>
      <w:marBottom w:val="0"/>
      <w:divBdr>
        <w:top w:val="none" w:sz="0" w:space="0" w:color="auto"/>
        <w:left w:val="none" w:sz="0" w:space="0" w:color="auto"/>
        <w:bottom w:val="none" w:sz="0" w:space="0" w:color="auto"/>
        <w:right w:val="none" w:sz="0" w:space="0" w:color="auto"/>
      </w:divBdr>
    </w:div>
    <w:div w:id="606890661">
      <w:bodyDiv w:val="1"/>
      <w:marLeft w:val="0"/>
      <w:marRight w:val="0"/>
      <w:marTop w:val="0"/>
      <w:marBottom w:val="0"/>
      <w:divBdr>
        <w:top w:val="none" w:sz="0" w:space="0" w:color="auto"/>
        <w:left w:val="none" w:sz="0" w:space="0" w:color="auto"/>
        <w:bottom w:val="none" w:sz="0" w:space="0" w:color="auto"/>
        <w:right w:val="none" w:sz="0" w:space="0" w:color="auto"/>
      </w:divBdr>
    </w:div>
    <w:div w:id="942765067">
      <w:bodyDiv w:val="1"/>
      <w:marLeft w:val="0"/>
      <w:marRight w:val="0"/>
      <w:marTop w:val="0"/>
      <w:marBottom w:val="0"/>
      <w:divBdr>
        <w:top w:val="none" w:sz="0" w:space="0" w:color="auto"/>
        <w:left w:val="none" w:sz="0" w:space="0" w:color="auto"/>
        <w:bottom w:val="none" w:sz="0" w:space="0" w:color="auto"/>
        <w:right w:val="none" w:sz="0" w:space="0" w:color="auto"/>
      </w:divBdr>
    </w:div>
    <w:div w:id="1970746129">
      <w:bodyDiv w:val="1"/>
      <w:marLeft w:val="0"/>
      <w:marRight w:val="0"/>
      <w:marTop w:val="0"/>
      <w:marBottom w:val="0"/>
      <w:divBdr>
        <w:top w:val="none" w:sz="0" w:space="0" w:color="auto"/>
        <w:left w:val="none" w:sz="0" w:space="0" w:color="auto"/>
        <w:bottom w:val="none" w:sz="0" w:space="0" w:color="auto"/>
        <w:right w:val="none" w:sz="0" w:space="0" w:color="auto"/>
      </w:divBdr>
    </w:div>
    <w:div w:id="2067145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community.apsprofessions.gov.au/events/event-description?CalendarEventKey=ecfd116c-c93e-414e-8ac2-019777a7646d&amp;CommunityKey=21f41dd6-3d85-43e4-b8f4-80ab6cea5b97&amp;Home=%2fcommunities%2fcommunity-home%2frecent-community-events" TargetMode="External"/><Relationship Id="rId18" Type="http://schemas.openxmlformats.org/officeDocument/2006/relationships/hyperlink" Target="https://community.apsprofessions.gov.au/events/event-description?CalendarEventKey=23ad8150-30a8-4f41-ac81-0197c9b51b70&amp;CommunityKey=21f41dd6-3d85-43e4-b8f4-80ab6cea5b97&amp;Home=%2fcommunities%2fcommunity-home%2frecent-community-events" TargetMode="External"/><Relationship Id="rId26" Type="http://schemas.openxmlformats.org/officeDocument/2006/relationships/hyperlink" Target="https://community.apsprofessions.gov.au/events/event-description?CalendarEventKey=e8a5cfaf-d213-4c09-a894-0197f1bb0711&amp;CommunityKey=ba1c270b-6e33-42d2-9c0a-019448f883c3&amp;Home=%2fcommunities%2fcommunity-home%2fmanage-events" TargetMode="External"/><Relationship Id="rId39"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community.apsprofessions.gov.au/events/event-description?CalendarEventKey=fb18e83b-0cf4-43f8-8f37-0197bfe19d46&amp;CommunityKey=21f41dd6-3d85-43e4-b8f4-80ab6cea5b97&amp;Home=%2fcommunities%2fcommunity-home%2frecent-community-events" TargetMode="External"/><Relationship Id="rId34" Type="http://schemas.openxmlformats.org/officeDocument/2006/relationships/hyperlink" Target="https://community.apsprofessions.gov.au/events/event-description?CalendarEventKey=56789943-6405-4797-9b9b-0197f1dc95bc&amp;CommunityKey=ba1c270b-6e33-42d2-9c0a-019448f883c3&amp;Home=%2fcommunities%2fcommunity-home%2fmanage-events" TargetMode="External"/><Relationship Id="rId42"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events.teams.microsoft.com/event/797246cc-bc48-4867-bf01-1f149e95d9c6@f87adb37-069d-44ab-b352-f6d61ecc6db2" TargetMode="External"/><Relationship Id="rId25" Type="http://schemas.openxmlformats.org/officeDocument/2006/relationships/hyperlink" Target="https://community.apsprofessions.gov.au/events/event-description?CalendarEventKey=1b166ce8-1b03-4a78-9d3b-01979b036593&amp;CommunityKey=21f41dd6-3d85-43e4-b8f4-80ab6cea5b97&amp;Home=%2fcommunities%2fcommunity-home%2frecent-community-events" TargetMode="External"/><Relationship Id="rId33" Type="http://schemas.openxmlformats.org/officeDocument/2006/relationships/hyperlink" Target="https://community.apsprofessions.gov.au/events/event-description?CalendarEventKey=b2561c80-3deb-41ac-81aa-0197a9bc78fd&amp;CommunityKey=21f41dd6-3d85-43e4-b8f4-80ab6cea5b97&amp;Home=%2fevents%2fcalendar"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apsprofessions.gov.au/viewdocument/recording-innovation-month-event?CommunityKey=3fceadfb-eba5-4528-bceb-0186de61eb9c&amp;tab=librarydocuments" TargetMode="External"/><Relationship Id="rId20" Type="http://schemas.openxmlformats.org/officeDocument/2006/relationships/hyperlink" Target="https://community.apsprofessions.gov.au/events/event-description?CalendarEventKey=22867c72-28b8-4e4b-95a2-019777cdb75f&amp;CommunityKey=21f41dd6-3d85-43e4-b8f4-80ab6cea5b97&amp;Home=%2fevents%2fcalendarhttps://apsprofessions.gov.au/viewdocument/aws-driving-innovation-in-governme?CommunityKey=21f41dd6-3d85-43e4-b8f4-80ab6cea5b97&amp;tab=librarydocuments" TargetMode="External"/><Relationship Id="rId29" Type="http://schemas.openxmlformats.org/officeDocument/2006/relationships/hyperlink" Target="https://community.apsprofessions.gov.au/events/event-description?CalendarEventKey=a250cb06-3e7d-4f93-98f1-0197e7ade1e6&amp;CommunityKey=21f41dd6-3d85-43e4-b8f4-80ab6cea5b97&amp;Home=%2fcommunities%2fcommunity-home%2frecent-community-events"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community.apsprofessions.gov.au/events/event-description?CalendarEventKey=1f0ecc0a-c401-4717-9c82-01979bc63c9c&amp;CommunityKey=21f41dd6-3d85-43e4-b8f4-80ab6cea5b97&amp;Home=%2fcommunities%2fcommunity-home%2frecent-community-events" TargetMode="External"/><Relationship Id="rId32" Type="http://schemas.openxmlformats.org/officeDocument/2006/relationships/hyperlink" Target="https://lu.ma/ze3msko1" TargetMode="External"/><Relationship Id="rId37" Type="http://schemas.openxmlformats.org/officeDocument/2006/relationships/header" Target="header1.xml"/><Relationship Id="rId40" Type="http://schemas.openxmlformats.org/officeDocument/2006/relationships/footer" Target="footer2.xml"/><Relationship Id="rId5" Type="http://schemas.openxmlformats.org/officeDocument/2006/relationships/customXml" Target="../customXml/item5.xml"/><Relationship Id="rId15" Type="http://schemas.openxmlformats.org/officeDocument/2006/relationships/hyperlink" Target="https://lu.ma/xj293rdz" TargetMode="External"/><Relationship Id="rId23" Type="http://schemas.openxmlformats.org/officeDocument/2006/relationships/hyperlink" Target="https://community.apsprofessions.gov.au/events/event-description?CalendarEventKey=7888f309-6406-4926-b526-019777c4faad&amp;CommunityKey=21f41dd6-3d85-43e4-b8f4-80ab6cea5b97&amp;Home=%2fevents%2fcalendar" TargetMode="External"/><Relationship Id="rId28" Type="http://schemas.openxmlformats.org/officeDocument/2006/relationships/hyperlink" Target="https://community.apsprofessions.gov.au/events/event-description?CalendarEventKey=f946806f-882f-4bf4-a072-01979b1fae88&amp;CommunityKey=21f41dd6-3d85-43e4-b8f4-80ab6cea5b97&amp;Home=%2fcommunities%2fcommunity-home%2frecent-community-events" TargetMode="External"/><Relationship Id="rId36" Type="http://schemas.openxmlformats.org/officeDocument/2006/relationships/hyperlink" Target="https://community.apsprofessions.gov.au/events/event-description?CalendarEventKey=3b2bbf48-3567-44db-9c00-01979b333f9f&amp;CommunityKey=21f41dd6-3d85-43e4-b8f4-80ab6cea5b97&amp;Home=%2fcommunities%2fcommunity-home%2frecent-community-events" TargetMode="External"/><Relationship Id="rId10" Type="http://schemas.openxmlformats.org/officeDocument/2006/relationships/footnotes" Target="footnotes.xml"/><Relationship Id="rId19" Type="http://schemas.openxmlformats.org/officeDocument/2006/relationships/hyperlink" Target="https://community.apsprofessions.gov.au/events/event-description?CalendarEventKey=955aebb4-c6c6-4fd0-8078-0196a3c73d7f&amp;CommunityKey=bc59998b-da8a-4abb-b473-fe79c6707ef0&amp;Home=%2fevents%2fcalendar" TargetMode="External"/><Relationship Id="rId31" Type="http://schemas.openxmlformats.org/officeDocument/2006/relationships/hyperlink" Target="https://lu.ma/f6sccohm"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community.apsprofessions.gov.au/events/event-description?CalendarEventKey=de740716-7bcb-43de-91bc-01979f201a69&amp;CommunityKey=ba1c270b-6e33-42d2-9c0a-019448f883c3&amp;Home=%2fevents%2fevent-description" TargetMode="External"/><Relationship Id="rId22" Type="http://schemas.openxmlformats.org/officeDocument/2006/relationships/hyperlink" Target="https://community.apsprofessions.gov.au/events/event-description?CalendarEventKey=a177272d-af3f-4c69-bae0-019775b10148&amp;CommunityKey=21f41dd6-3d85-43e4-b8f4-80ab6cea5b97&amp;Home=%2fevents%2fcalendarhttps://apsprofessions.gov.au/viewdocument/nathan-baird-talk-unleashing-creat?CommunityKey=3fceadfb-eba5-4528-bceb-0186de61eb9c" TargetMode="External"/><Relationship Id="rId27" Type="http://schemas.openxmlformats.org/officeDocument/2006/relationships/hyperlink" Target="https://community.apsprofessions.gov.au/events/event-description?CalendarEventKey=a6314c4e-669e-4788-a864-01979b09442d&amp;CommunityKey=21f41dd6-3d85-43e4-b8f4-80ab6cea5b97&amp;Home=%2fcommunities%2fcommunity-home%2frecent-community-events" TargetMode="External"/><Relationship Id="rId30" Type="http://schemas.openxmlformats.org/officeDocument/2006/relationships/hyperlink" Target="https://community.apsprofessions.gov.au/events/event-description?CalendarEventKey=cdc6dbcc-8ef2-40e5-8eae-0197e3a29c07&amp;CommunityKey=21f41dd6-3d85-43e4-b8f4-80ab6cea5b97&amp;Home=%2fcommunities%2fcommunity-home%2frecent-community-events" TargetMode="External"/><Relationship Id="rId35" Type="http://schemas.openxmlformats.org/officeDocument/2006/relationships/hyperlink" Target="https://community.apsprofessions.gov.au/events/event-description?CalendarEventKey=6ec635bd-08ad-4c14-9d45-01977be768e1&amp;CommunityKey=21f41dd6-3d85-43e4-b8f4-80ab6cea5b97&amp;Home=%2fevents%2fcalendar" TargetMode="External"/></Relationships>
</file>

<file path=word/theme/theme1.xml><?xml version="1.0" encoding="utf-8"?>
<a:theme xmlns:a="http://schemas.openxmlformats.org/drawingml/2006/main" name="Office Theme">
  <a:themeElements>
    <a:clrScheme name="Digital Transformation Agency">
      <a:dk1>
        <a:srgbClr val="333333"/>
      </a:dk1>
      <a:lt1>
        <a:srgbClr val="FFFFFF"/>
      </a:lt1>
      <a:dk2>
        <a:srgbClr val="000000"/>
      </a:dk2>
      <a:lt2>
        <a:srgbClr val="F3F3F3"/>
      </a:lt2>
      <a:accent1>
        <a:srgbClr val="22A0CB"/>
      </a:accent1>
      <a:accent2>
        <a:srgbClr val="007099"/>
      </a:accent2>
      <a:accent3>
        <a:srgbClr val="288747"/>
      </a:accent3>
      <a:accent4>
        <a:srgbClr val="CD4D10"/>
      </a:accent4>
      <a:accent5>
        <a:srgbClr val="C91978"/>
      </a:accent5>
      <a:accent6>
        <a:srgbClr val="912B87"/>
      </a:accent6>
      <a:hlink>
        <a:srgbClr val="007099"/>
      </a:hlink>
      <a:folHlink>
        <a:srgbClr val="333333"/>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89D54065503128499A90669D0698B29D" ma:contentTypeVersion="150" ma:contentTypeDescription="Create a new document." ma:contentTypeScope="" ma:versionID="a8350a73f93928ca3499473454db9ef4">
  <xsd:schema xmlns:xsd="http://www.w3.org/2001/XMLSchema" xmlns:xs="http://www.w3.org/2001/XMLSchema" xmlns:p="http://schemas.microsoft.com/office/2006/metadata/properties" xmlns:ns1="http://schemas.microsoft.com/sharepoint/v3" xmlns:ns2="9eb1f307-a489-40bf-8d3d-f7559b8c4701" xmlns:ns3="e771ab56-0c5d-40e7-b080-2686d2b89623" xmlns:ns4="b8ca74e6-6e65-4c28-9b59-428809fc8c31" targetNamespace="http://schemas.microsoft.com/office/2006/metadata/properties" ma:root="true" ma:fieldsID="cd8a97b58f68195914379f395a921f51" ns1:_="" ns2:_="" ns3:_="" ns4:_="">
    <xsd:import namespace="http://schemas.microsoft.com/sharepoint/v3"/>
    <xsd:import namespace="9eb1f307-a489-40bf-8d3d-f7559b8c4701"/>
    <xsd:import namespace="e771ab56-0c5d-40e7-b080-2686d2b89623"/>
    <xsd:import namespace="b8ca74e6-6e65-4c28-9b59-428809fc8c31"/>
    <xsd:element name="properties">
      <xsd:complexType>
        <xsd:sequence>
          <xsd:element name="documentManagement">
            <xsd:complexType>
              <xsd:all>
                <xsd:element ref="ns2:_dlc_DocId" minOccurs="0"/>
                <xsd:element ref="ns2:_dlc_DocIdUrl" minOccurs="0"/>
                <xsd:element ref="ns2:_dlc_DocIdPersistId" minOccurs="0"/>
                <xsd:element ref="ns2:m53a38b305964907b5bb5514142d3247" minOccurs="0"/>
                <xsd:element ref="ns2:TaxCatchAll" minOccurs="0"/>
                <xsd:element ref="ns2:jaf0475964344c519589e7e857fa5e0a" minOccurs="0"/>
                <xsd:element ref="ns3:ShareHubID" minOccurs="0"/>
                <xsd:element ref="ns2:TaxKeywordTaxHTField" minOccurs="0"/>
                <xsd:element ref="ns1:Comments" minOccurs="0"/>
                <xsd:element ref="ns4:MediaServiceMetadata" minOccurs="0"/>
                <xsd:element ref="ns4:MediaServiceFastMetadata" minOccurs="0"/>
                <xsd:element ref="ns4:MediaServiceSearchProperties" minOccurs="0"/>
                <xsd:element ref="ns4:MediaServiceObjectDetectorVersions" minOccurs="0"/>
                <xsd:element ref="ns4:lcf76f155ced4ddcb4097134ff3c332f" minOccurs="0"/>
                <xsd:element ref="ns4:MediaServiceDateTaken" minOccurs="0"/>
                <xsd:element ref="ns4:MediaServiceOCR" minOccurs="0"/>
                <xsd:element ref="ns4:MediaServiceGenerationTime" minOccurs="0"/>
                <xsd:element ref="ns4:MediaServiceEventHashCode" minOccurs="0"/>
                <xsd:element ref="ns4:MediaLengthInSeconds" minOccurs="0"/>
                <xsd:element ref="ns4:MediaServiceLocation" minOccurs="0"/>
                <xsd:element ref="ns1:_ip_UnifiedCompliancePolicyProperties" minOccurs="0"/>
                <xsd:element ref="ns1:_ip_UnifiedCompliancePolicyUIAction" minOccurs="0"/>
                <xsd:element ref="ns4: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19" nillable="true" ma:displayName="Comments" ma:internalName="Comments">
      <xsd:simpleType>
        <xsd:restriction base="dms:Note">
          <xsd:maxLength value="255"/>
        </xsd:restriction>
      </xsd:simpleType>
    </xsd:element>
    <xsd:element name="_ip_UnifiedCompliancePolicyProperties" ma:index="32" nillable="true" ma:displayName="Unified Compliance Policy Properties" ma:hidden="true" ma:internalName="_ip_UnifiedCompliancePolicyProperties">
      <xsd:simpleType>
        <xsd:restriction base="dms:Note"/>
      </xsd:simpleType>
    </xsd:element>
    <xsd:element name="_ip_UnifiedCompliancePolicyUIAction" ma:index="3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b1f307-a489-40bf-8d3d-f7559b8c470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m53a38b305964907b5bb5514142d3247" ma:index="12" ma:taxonomy="true" ma:internalName="m53a38b305964907b5bb5514142d3247" ma:taxonomyFieldName="SecurityClassification" ma:displayName="Security Classification" ma:default="4;#OFFICIAL|9e0ec9cb-4e7f-4d4a-bd32-1ee7525c6d87" ma:fieldId="{653a38b3-0596-4907-b5bb-5514142d3247}" ma:sspId="a704aed0-9400-4f73-8896-887924b24b89" ma:termSetId="15567863-ae19-46a1-9475-3e196b77969e"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46b6ede8-19cc-4737-86da-91442b06b3d7}" ma:internalName="TaxCatchAll" ma:showField="CatchAllData" ma:web="9eb1f307-a489-40bf-8d3d-f7559b8c4701">
      <xsd:complexType>
        <xsd:complexContent>
          <xsd:extension base="dms:MultiChoiceLookup">
            <xsd:sequence>
              <xsd:element name="Value" type="dms:Lookup" maxOccurs="unbounded" minOccurs="0" nillable="true"/>
            </xsd:sequence>
          </xsd:extension>
        </xsd:complexContent>
      </xsd:complexType>
    </xsd:element>
    <xsd:element name="jaf0475964344c519589e7e857fa5e0a" ma:index="15" nillable="true" ma:taxonomy="true" ma:internalName="jaf0475964344c519589e7e857fa5e0a" ma:taxonomyFieldName="InformationMarker" ma:displayName="Information Marker" ma:readOnly="false" ma:fieldId="{3af04759-6434-4c51-9589-e7e857fa5e0a}" ma:sspId="a704aed0-9400-4f73-8896-887924b24b89" ma:termSetId="0affb9f3-c46b-4e8a-8ea3-c3be657626a6" ma:anchorId="00000000-0000-0000-0000-000000000000" ma:open="false" ma:isKeyword="false">
      <xsd:complexType>
        <xsd:sequence>
          <xsd:element ref="pc:Terms" minOccurs="0" maxOccurs="1"/>
        </xsd:sequence>
      </xsd:complexType>
    </xsd:element>
    <xsd:element name="TaxKeywordTaxHTField" ma:index="18" nillable="true" ma:taxonomy="true" ma:internalName="TaxKeywordTaxHTField" ma:taxonomyFieldName="TaxKeyword" ma:displayName="Enterprise Keywords" ma:fieldId="{23f27201-bee3-471e-b2e7-b64fd8b7ca38}" ma:taxonomyMulti="true" ma:sspId="a704aed0-9400-4f73-8896-887924b24b89"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771ab56-0c5d-40e7-b080-2686d2b89623" elementFormDefault="qualified">
    <xsd:import namespace="http://schemas.microsoft.com/office/2006/documentManagement/types"/>
    <xsd:import namespace="http://schemas.microsoft.com/office/infopath/2007/PartnerControls"/>
    <xsd:element name="ShareHubID" ma:index="16" nillable="true" ma:displayName="ShareHub ID" ma:description="" ma:indexed="true" ma:internalName="ShareHubID">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ca74e6-6e65-4c28-9b59-428809fc8c31"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a704aed0-9400-4f73-8896-887924b24b89" ma:termSetId="09814cd3-568e-fe90-9814-8d621ff8fb84" ma:anchorId="fba54fb3-c3e1-fe81-a776-ca4b69148c4d" ma:open="true" ma:isKeyword="false">
      <xsd:complexType>
        <xsd:sequence>
          <xsd:element ref="pc:Terms" minOccurs="0" maxOccurs="1"/>
        </xsd:sequence>
      </xsd:complexType>
    </xsd:element>
    <xsd:element name="MediaServiceDateTaken" ma:index="26" nillable="true" ma:displayName="MediaServiceDateTaken" ma:hidden="true" ma:indexed="true" ma:internalName="MediaServiceDateTaken" ma:readOnly="true">
      <xsd:simpleType>
        <xsd:restriction base="dms:Text"/>
      </xsd:simpleType>
    </xsd:element>
    <xsd:element name="MediaServiceOCR" ma:index="27" nillable="true" ma:displayName="Extracted Text" ma:internalName="MediaServiceOCR" ma:readOnly="true">
      <xsd:simpleType>
        <xsd:restriction base="dms:Note">
          <xsd:maxLength value="255"/>
        </xsd:restriction>
      </xsd:simpleType>
    </xsd:element>
    <xsd:element name="MediaServiceGenerationTime" ma:index="28" nillable="true" ma:displayName="MediaServiceGenerationTime" ma:hidden="true" ma:internalName="MediaServiceGenerationTime" ma:readOnly="true">
      <xsd:simpleType>
        <xsd:restriction base="dms:Text"/>
      </xsd:simpleType>
    </xsd:element>
    <xsd:element name="MediaServiceEventHashCode" ma:index="29" nillable="true" ma:displayName="MediaServiceEventHashCode" ma:hidden="true" ma:internalName="MediaServiceEventHashCode" ma:readOnly="true">
      <xsd:simpleType>
        <xsd:restriction base="dms:Text"/>
      </xsd:simpleType>
    </xsd:element>
    <xsd:element name="MediaLengthInSeconds" ma:index="30" nillable="true" ma:displayName="MediaLengthInSeconds" ma:hidden="true" ma:internalName="MediaLengthInSeconds" ma:readOnly="true">
      <xsd:simpleType>
        <xsd:restriction base="dms:Unknown"/>
      </xsd:simpleType>
    </xsd:element>
    <xsd:element name="MediaServiceLocation" ma:index="31" nillable="true" ma:displayName="Location" ma:indexed="true" ma:internalName="MediaServiceLocation" ma:readOnly="true">
      <xsd:simpleType>
        <xsd:restriction base="dms:Text"/>
      </xsd:simpleType>
    </xsd:element>
    <xsd:element name="MediaServiceBillingMetadata" ma:index="34"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HubID xmlns="e771ab56-0c5d-40e7-b080-2686d2b89623">SHD23-18852</ShareHubID>
    <TaxCatchAll xmlns="9eb1f307-a489-40bf-8d3d-f7559b8c4701">
      <Value>4</Value>
      <Value>366</Value>
    </TaxCatchAll>
    <jaf0475964344c519589e7e857fa5e0a xmlns="9eb1f307-a489-40bf-8d3d-f7559b8c4701">
      <Terms xmlns="http://schemas.microsoft.com/office/infopath/2007/PartnerControls"/>
    </jaf0475964344c519589e7e857fa5e0a>
    <TaxKeywordTaxHTField xmlns="9eb1f307-a489-40bf-8d3d-f7559b8c4701">
      <Terms xmlns="http://schemas.microsoft.com/office/infopath/2007/PartnerControls">
        <TermInfo xmlns="http://schemas.microsoft.com/office/infopath/2007/PartnerControls">
          <TermName xmlns="http://schemas.microsoft.com/office/infopath/2007/PartnerControls">Innovation Month</TermName>
          <TermId xmlns="http://schemas.microsoft.com/office/infopath/2007/PartnerControls">c49516f0-0c4b-4c89-ae17-65363f4c2783</TermId>
        </TermInfo>
      </Terms>
    </TaxKeywordTaxHTField>
    <m53a38b305964907b5bb5514142d3247 xmlns="9eb1f307-a489-40bf-8d3d-f7559b8c4701">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9e0ec9cb-4e7f-4d4a-bd32-1ee7525c6d87</TermId>
        </TermInfo>
      </Terms>
    </m53a38b305964907b5bb5514142d3247>
    <Comments xmlns="http://schemas.microsoft.com/sharepoint/v3" xsi:nil="true"/>
    <_dlc_DocId xmlns="9eb1f307-a489-40bf-8d3d-f7559b8c4701">APSCdoc-520635913-37790</_dlc_DocId>
    <_dlc_DocIdPersistId xmlns="9eb1f307-a489-40bf-8d3d-f7559b8c4701">false</_dlc_DocIdPersistId>
    <_dlc_DocIdUrl xmlns="9eb1f307-a489-40bf-8d3d-f7559b8c4701">
      <Url>https://pmc01.sharepoint.com/sites/apsc-dp/_layouts/15/DocIdRedir.aspx?ID=APSCdoc-520635913-37790</Url>
      <Description>APSCdoc-520635913-37790</Description>
    </_dlc_DocIdUrl>
    <_ip_UnifiedCompliancePolicyUIAction xmlns="http://schemas.microsoft.com/sharepoint/v3" xsi:nil="true"/>
    <_ip_UnifiedCompliancePolicyProperties xmlns="http://schemas.microsoft.com/sharepoint/v3" xsi:nil="true"/>
    <lcf76f155ced4ddcb4097134ff3c332f xmlns="b8ca74e6-6e65-4c28-9b59-428809fc8c31">
      <Terms xmlns="http://schemas.microsoft.com/office/infopath/2007/PartnerControls"/>
    </lcf76f155ced4ddcb4097134ff3c332f>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33639E-A963-415B-895B-46ED95DB36AA}">
  <ds:schemaRefs>
    <ds:schemaRef ds:uri="http://schemas.microsoft.com/sharepoint/v3/contenttype/forms"/>
  </ds:schemaRefs>
</ds:datastoreItem>
</file>

<file path=customXml/itemProps2.xml><?xml version="1.0" encoding="utf-8"?>
<ds:datastoreItem xmlns:ds="http://schemas.openxmlformats.org/officeDocument/2006/customXml" ds:itemID="{3679620C-02EC-47D5-859C-8DA7277A9192}">
  <ds:schemaRefs>
    <ds:schemaRef ds:uri="http://schemas.microsoft.com/sharepoint/events"/>
  </ds:schemaRefs>
</ds:datastoreItem>
</file>

<file path=customXml/itemProps3.xml><?xml version="1.0" encoding="utf-8"?>
<ds:datastoreItem xmlns:ds="http://schemas.openxmlformats.org/officeDocument/2006/customXml" ds:itemID="{8367191D-785A-4EF2-925C-5247965FC6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eb1f307-a489-40bf-8d3d-f7559b8c4701"/>
    <ds:schemaRef ds:uri="e771ab56-0c5d-40e7-b080-2686d2b89623"/>
    <ds:schemaRef ds:uri="b8ca74e6-6e65-4c28-9b59-428809fc8c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989540-D351-41E1-B549-B35BDD7EC559}">
  <ds:schemaRefs>
    <ds:schemaRef ds:uri="http://purl.org/dc/elements/1.1/"/>
    <ds:schemaRef ds:uri="http://schemas.openxmlformats.org/package/2006/metadata/core-properties"/>
    <ds:schemaRef ds:uri="http://purl.org/dc/terms/"/>
    <ds:schemaRef ds:uri="http://schemas.microsoft.com/office/infopath/2007/PartnerControls"/>
    <ds:schemaRef ds:uri="http://schemas.microsoft.com/office/2006/metadata/properties"/>
    <ds:schemaRef ds:uri="http://purl.org/dc/dcmitype/"/>
    <ds:schemaRef ds:uri="http://schemas.microsoft.com/office/2006/documentManagement/types"/>
    <ds:schemaRef ds:uri="http://schemas.microsoft.com/sharepoint/v3"/>
    <ds:schemaRef ds:uri="b8ca74e6-6e65-4c28-9b59-428809fc8c31"/>
    <ds:schemaRef ds:uri="e771ab56-0c5d-40e7-b080-2686d2b89623"/>
    <ds:schemaRef ds:uri="9eb1f307-a489-40bf-8d3d-f7559b8c4701"/>
    <ds:schemaRef ds:uri="http://www.w3.org/XML/1998/namespace"/>
  </ds:schemaRefs>
</ds:datastoreItem>
</file>

<file path=customXml/itemProps5.xml><?xml version="1.0" encoding="utf-8"?>
<ds:datastoreItem xmlns:ds="http://schemas.openxmlformats.org/officeDocument/2006/customXml" ds:itemID="{827FC04D-AA10-4E83-92A3-14B94324B2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1923</Words>
  <Characters>10967</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PricewaterhouseCoopers</Company>
  <LinksUpToDate>false</LinksUpToDate>
  <CharactersWithSpaces>12865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Digitalprofession@apsc.gov.au</dc:creator>
  <cp:keywords>Innovation Month</cp:keywords>
  <dc:description/>
  <cp:lastModifiedBy>Frost, Carley</cp:lastModifiedBy>
  <cp:revision>2</cp:revision>
  <cp:lastPrinted>2025-07-01T08:59:00Z</cp:lastPrinted>
  <dcterms:created xsi:type="dcterms:W3CDTF">2025-07-14T00:41:00Z</dcterms:created>
  <dcterms:modified xsi:type="dcterms:W3CDTF">2025-07-14T00:41:00Z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0x01010089D54065503128499A90669D0698B29D</vt:lpwstr>
  </property>
  <property fmtid="{D5CDD505-2E9C-101B-9397-08002B2CF9AE}" pid="3" name="TaxKeyword">
    <vt:lpwstr>366;#Innovation Month|c49516f0-0c4b-4c89-ae17-65363f4c2783</vt:lpwstr>
  </property>
  <property fmtid="{D5CDD505-2E9C-101B-9397-08002B2CF9AE}" pid="4" name="Record Area">
    <vt:lpwstr>8;#Government Liaison|7e30cbe4-656b-4bd4-a93c-0eb8b7756883</vt:lpwstr>
  </property>
  <property fmtid="{D5CDD505-2E9C-101B-9397-08002B2CF9AE}" pid="5" name="RecordType">
    <vt:lpwstr>4;#Government Strategy|214443f2-3d51-480e-a1ce-05bb7e886fe2</vt:lpwstr>
  </property>
  <property fmtid="{D5CDD505-2E9C-101B-9397-08002B2CF9AE}" pid="6" name="InformationManagement">
    <vt:lpwstr/>
  </property>
  <property fmtid="{D5CDD505-2E9C-101B-9397-08002B2CF9AE}" pid="7" name="_dlc_DocIdItemGuid">
    <vt:lpwstr>9e78b4e9-ae99-4ce6-9de1-d33ad4a3f70f</vt:lpwstr>
  </property>
  <property fmtid="{D5CDD505-2E9C-101B-9397-08002B2CF9AE}" pid="8" name="MSIP_Label_5b482f89-686c-4423-b970-d4c069cb673b_Enabled">
    <vt:lpwstr>True</vt:lpwstr>
  </property>
  <property fmtid="{D5CDD505-2E9C-101B-9397-08002B2CF9AE}" pid="9" name="MSIP_Label_5b482f89-686c-4423-b970-d4c069cb673b_SiteId">
    <vt:lpwstr>f87adb37-069d-44ab-b352-f6d61ecc6db2</vt:lpwstr>
  </property>
  <property fmtid="{D5CDD505-2E9C-101B-9397-08002B2CF9AE}" pid="10" name="MSIP_Label_5b482f89-686c-4423-b970-d4c069cb673b_Owner">
    <vt:lpwstr>Jesse.Boyd@dta.gov.au</vt:lpwstr>
  </property>
  <property fmtid="{D5CDD505-2E9C-101B-9397-08002B2CF9AE}" pid="11" name="MSIP_Label_5b482f89-686c-4423-b970-d4c069cb673b_SetDate">
    <vt:lpwstr>2021-08-11T03:48:03.4652827Z</vt:lpwstr>
  </property>
  <property fmtid="{D5CDD505-2E9C-101B-9397-08002B2CF9AE}" pid="12" name="MSIP_Label_5b482f89-686c-4423-b970-d4c069cb673b_Name">
    <vt:lpwstr>Official</vt:lpwstr>
  </property>
  <property fmtid="{D5CDD505-2E9C-101B-9397-08002B2CF9AE}" pid="13" name="MSIP_Label_5b482f89-686c-4423-b970-d4c069cb673b_Application">
    <vt:lpwstr>Microsoft Azure Information Protection</vt:lpwstr>
  </property>
  <property fmtid="{D5CDD505-2E9C-101B-9397-08002B2CF9AE}" pid="14" name="MSIP_Label_5b482f89-686c-4423-b970-d4c069cb673b_ActionId">
    <vt:lpwstr>178ff3b7-2688-4d31-8a1e-8175974ed2c6</vt:lpwstr>
  </property>
  <property fmtid="{D5CDD505-2E9C-101B-9397-08002B2CF9AE}" pid="15" name="MSIP_Label_5b482f89-686c-4423-b970-d4c069cb673b_Extended_MSFT_Method">
    <vt:lpwstr>Manual</vt:lpwstr>
  </property>
  <property fmtid="{D5CDD505-2E9C-101B-9397-08002B2CF9AE}" pid="16" name="Sensitivity">
    <vt:lpwstr>Official</vt:lpwstr>
  </property>
  <property fmtid="{D5CDD505-2E9C-101B-9397-08002B2CF9AE}" pid="17" name="HPRMSecurityLevel">
    <vt:lpwstr>1;#OFFICIAL|11463c70-78df-4e3b-b0ff-f66cd3cb26ec</vt:lpwstr>
  </property>
  <property fmtid="{D5CDD505-2E9C-101B-9397-08002B2CF9AE}" pid="18" name="HPRMSecurityCaveat">
    <vt:lpwstr/>
  </property>
  <property fmtid="{D5CDD505-2E9C-101B-9397-08002B2CF9AE}" pid="19" name="FolderID">
    <vt:lpwstr/>
  </property>
  <property fmtid="{D5CDD505-2E9C-101B-9397-08002B2CF9AE}" pid="20" name="xd_ProgID">
    <vt:lpwstr/>
  </property>
  <property fmtid="{D5CDD505-2E9C-101B-9397-08002B2CF9AE}" pid="21" name="SecurityClassification">
    <vt:lpwstr>4;#OFFICIAL|9e0ec9cb-4e7f-4d4a-bd32-1ee7525c6d87</vt:lpwstr>
  </property>
  <property fmtid="{D5CDD505-2E9C-101B-9397-08002B2CF9AE}" pid="22" name="ComplianceAssetId">
    <vt:lpwstr/>
  </property>
  <property fmtid="{D5CDD505-2E9C-101B-9397-08002B2CF9AE}" pid="23" name="TemplateUrl">
    <vt:lpwstr/>
  </property>
  <property fmtid="{D5CDD505-2E9C-101B-9397-08002B2CF9AE}" pid="24" name="_ExtendedDescription">
    <vt:lpwstr/>
  </property>
  <property fmtid="{D5CDD505-2E9C-101B-9397-08002B2CF9AE}" pid="25" name="TriggerFlowInfo">
    <vt:lpwstr/>
  </property>
  <property fmtid="{D5CDD505-2E9C-101B-9397-08002B2CF9AE}" pid="26" name="xd_Signature">
    <vt:bool>false</vt:bool>
  </property>
  <property fmtid="{D5CDD505-2E9C-101B-9397-08002B2CF9AE}" pid="27" name="GUID">
    <vt:lpwstr>d0924883-6dbf-48d7-8c06-9d8399e25924</vt:lpwstr>
  </property>
  <property fmtid="{D5CDD505-2E9C-101B-9397-08002B2CF9AE}" pid="28" name="SharedWithUsers">
    <vt:lpwstr/>
  </property>
  <property fmtid="{D5CDD505-2E9C-101B-9397-08002B2CF9AE}" pid="29" name="InformationMarker">
    <vt:lpwstr/>
  </property>
  <property fmtid="{D5CDD505-2E9C-101B-9397-08002B2CF9AE}" pid="30" name="PMCNotes">
    <vt:lpwstr/>
  </property>
  <property fmtid="{D5CDD505-2E9C-101B-9397-08002B2CF9AE}" pid="31" name="jd1c641577414dfdab1686c9d5d0dbd0">
    <vt:lpwstr/>
  </property>
  <property fmtid="{D5CDD505-2E9C-101B-9397-08002B2CF9AE}" pid="32" name="MediaServiceImageTags">
    <vt:lpwstr/>
  </property>
</Properties>
</file>