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12F" w:rsidRDefault="00930CCD" w:rsidP="0073308E">
      <w:pPr>
        <w:pStyle w:val="Heading1"/>
      </w:pPr>
      <w:r>
        <w:t>Content production template</w:t>
      </w:r>
    </w:p>
    <w:p w:rsidR="001F50DB" w:rsidRDefault="001F50DB">
      <w:pPr>
        <w:pStyle w:val="Heading"/>
        <w:rPr>
          <w:color w:val="000000"/>
          <w:sz w:val="24"/>
          <w:szCs w:val="24"/>
          <w:u w:color="000000"/>
        </w:rPr>
      </w:pPr>
    </w:p>
    <w:p w:rsidR="00B1212F" w:rsidRDefault="00930CCD">
      <w:pPr>
        <w:pStyle w:val="Heading"/>
        <w:rPr>
          <w:color w:val="000000"/>
          <w:u w:color="000000"/>
        </w:rPr>
      </w:pPr>
      <w:r>
        <w:rPr>
          <w:color w:val="000000"/>
          <w:sz w:val="24"/>
          <w:szCs w:val="24"/>
          <w:u w:color="000000"/>
        </w:rPr>
        <w:t>Use the content production template to prepare, write and check for quality content.</w:t>
      </w:r>
      <w:r>
        <w:rPr>
          <w:color w:val="000000"/>
          <w:u w:color="000000"/>
        </w:rPr>
        <w:t xml:space="preserve"> </w:t>
      </w:r>
    </w:p>
    <w:p w:rsidR="00B1212F" w:rsidRDefault="00B1212F">
      <w:pPr>
        <w:pStyle w:val="Body"/>
      </w:pPr>
    </w:p>
    <w:tbl>
      <w:tblPr>
        <w:tblW w:w="9465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620"/>
        <w:gridCol w:w="4845"/>
      </w:tblGrid>
      <w:tr w:rsidR="00B1212F" w:rsidTr="0073308E">
        <w:trPr>
          <w:trHeight w:val="540"/>
        </w:trPr>
        <w:tc>
          <w:tcPr>
            <w:tcW w:w="9465" w:type="dxa"/>
            <w:gridSpan w:val="2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 w:rsidP="0073308E">
            <w:pPr>
              <w:pStyle w:val="Heading2"/>
            </w:pPr>
            <w:r>
              <w:rPr>
                <w:u w:color="434343"/>
              </w:rPr>
              <w:t>Page details</w:t>
            </w:r>
          </w:p>
        </w:tc>
      </w:tr>
      <w:tr w:rsidR="00B1212F" w:rsidTr="0073308E">
        <w:trPr>
          <w:trHeight w:val="253"/>
        </w:trPr>
        <w:tc>
          <w:tcPr>
            <w:tcW w:w="46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Content page title</w:t>
            </w:r>
          </w:p>
        </w:tc>
        <w:tc>
          <w:tcPr>
            <w:tcW w:w="4845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To complete</w:t>
            </w:r>
          </w:p>
        </w:tc>
      </w:tr>
      <w:tr w:rsidR="00B1212F" w:rsidTr="0073308E">
        <w:trPr>
          <w:trHeight w:val="253"/>
        </w:trPr>
        <w:tc>
          <w:tcPr>
            <w:tcW w:w="46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Location in the IA</w:t>
            </w:r>
          </w:p>
        </w:tc>
        <w:tc>
          <w:tcPr>
            <w:tcW w:w="4845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To complete</w:t>
            </w:r>
          </w:p>
        </w:tc>
      </w:tr>
      <w:tr w:rsidR="00B1212F" w:rsidTr="0073308E">
        <w:trPr>
          <w:trHeight w:val="253"/>
        </w:trPr>
        <w:tc>
          <w:tcPr>
            <w:tcW w:w="46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Content type</w:t>
            </w:r>
          </w:p>
        </w:tc>
        <w:tc>
          <w:tcPr>
            <w:tcW w:w="4845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To complete</w:t>
            </w:r>
          </w:p>
        </w:tc>
      </w:tr>
      <w:tr w:rsidR="00B1212F" w:rsidTr="0073308E">
        <w:trPr>
          <w:trHeight w:val="253"/>
        </w:trPr>
        <w:tc>
          <w:tcPr>
            <w:tcW w:w="46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Page status (draft/revise/final)</w:t>
            </w:r>
          </w:p>
        </w:tc>
        <w:tc>
          <w:tcPr>
            <w:tcW w:w="4845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To complete</w:t>
            </w:r>
          </w:p>
        </w:tc>
      </w:tr>
      <w:tr w:rsidR="00B1212F" w:rsidTr="0073308E">
        <w:trPr>
          <w:trHeight w:val="253"/>
        </w:trPr>
        <w:tc>
          <w:tcPr>
            <w:tcW w:w="46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Go-live date</w:t>
            </w:r>
          </w:p>
        </w:tc>
        <w:tc>
          <w:tcPr>
            <w:tcW w:w="4845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To complete</w:t>
            </w:r>
          </w:p>
        </w:tc>
      </w:tr>
    </w:tbl>
    <w:p w:rsidR="00B1212F" w:rsidRDefault="00B1212F">
      <w:pPr>
        <w:pStyle w:val="Body"/>
        <w:widowControl w:val="0"/>
        <w:spacing w:line="240" w:lineRule="auto"/>
        <w:ind w:left="2" w:hanging="2"/>
      </w:pPr>
      <w:bookmarkStart w:id="0" w:name="_lgrgjglrvdez"/>
      <w:bookmarkEnd w:id="0"/>
    </w:p>
    <w:p w:rsidR="00B1212F" w:rsidRDefault="00B1212F">
      <w:pPr>
        <w:pStyle w:val="Body"/>
        <w:widowControl w:val="0"/>
        <w:spacing w:line="240" w:lineRule="auto"/>
        <w:ind w:left="100" w:hanging="100"/>
      </w:pPr>
    </w:p>
    <w:tbl>
      <w:tblPr>
        <w:tblW w:w="9498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678"/>
        <w:gridCol w:w="4820"/>
      </w:tblGrid>
      <w:tr w:rsidR="00B1212F" w:rsidTr="0073308E">
        <w:trPr>
          <w:trHeight w:val="540"/>
        </w:trPr>
        <w:tc>
          <w:tcPr>
            <w:tcW w:w="9498" w:type="dxa"/>
            <w:gridSpan w:val="2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 w:rsidP="0073308E">
            <w:pPr>
              <w:pStyle w:val="Heading2"/>
            </w:pPr>
            <w:r>
              <w:rPr>
                <w:u w:color="434343"/>
              </w:rPr>
              <w:t>Quality content checks</w:t>
            </w:r>
          </w:p>
        </w:tc>
      </w:tr>
      <w:tr w:rsidR="00B1212F" w:rsidTr="00B06AE4">
        <w:trPr>
          <w:trHeight w:val="253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</w:pPr>
            <w:r>
              <w:rPr>
                <w:b/>
                <w:bCs/>
              </w:rPr>
              <w:t>Factual accuracy and relevance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Subject expert to complete</w:t>
            </w:r>
          </w:p>
        </w:tc>
      </w:tr>
      <w:tr w:rsidR="00B1212F" w:rsidTr="00B06AE4">
        <w:trPr>
          <w:trHeight w:val="253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</w:pPr>
            <w:r>
              <w:rPr>
                <w:b/>
                <w:bCs/>
              </w:rPr>
              <w:t>Product objectives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Product owner to complete</w:t>
            </w:r>
          </w:p>
        </w:tc>
      </w:tr>
      <w:tr w:rsidR="00B1212F" w:rsidTr="00B06AE4">
        <w:trPr>
          <w:trHeight w:val="253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rPr>
                <w:b/>
                <w:bCs/>
              </w:rPr>
              <w:t>Legislative requirement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Legal to complete</w:t>
            </w:r>
          </w:p>
        </w:tc>
      </w:tr>
      <w:tr w:rsidR="00B1212F" w:rsidTr="00B06AE4">
        <w:trPr>
          <w:trHeight w:val="803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rPr>
                <w:b/>
                <w:bCs/>
              </w:rPr>
            </w:pPr>
            <w:r>
              <w:rPr>
                <w:b/>
                <w:bCs/>
              </w:rPr>
              <w:t>SEO and metadata</w:t>
            </w:r>
          </w:p>
          <w:p w:rsidR="00B1212F" w:rsidRDefault="00930CCD" w:rsidP="0073308E">
            <w:pPr>
              <w:pStyle w:val="Body"/>
              <w:numPr>
                <w:ilvl w:val="0"/>
                <w:numId w:val="1"/>
              </w:numPr>
            </w:pPr>
            <w:r>
              <w:t>meta description is engaging</w:t>
            </w:r>
          </w:p>
          <w:p w:rsidR="00B1212F" w:rsidRDefault="00930CCD" w:rsidP="0073308E">
            <w:pPr>
              <w:pStyle w:val="Body"/>
              <w:numPr>
                <w:ilvl w:val="0"/>
                <w:numId w:val="1"/>
              </w:numPr>
            </w:pPr>
            <w:r>
              <w:t>URL is SEO-friendly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Content or subject expert to complete</w:t>
            </w:r>
          </w:p>
        </w:tc>
      </w:tr>
      <w:tr w:rsidR="00B1212F" w:rsidTr="00B06AE4">
        <w:trPr>
          <w:trHeight w:val="1902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</w:pPr>
            <w:r>
              <w:rPr>
                <w:b/>
                <w:bCs/>
              </w:rPr>
              <w:t>Accessibility</w:t>
            </w:r>
          </w:p>
          <w:p w:rsidR="00B1212F" w:rsidRDefault="00930CCD">
            <w:pPr>
              <w:pStyle w:val="Body"/>
              <w:numPr>
                <w:ilvl w:val="0"/>
                <w:numId w:val="1"/>
              </w:numPr>
            </w:pPr>
            <w:r>
              <w:t>images: alt text</w:t>
            </w:r>
          </w:p>
          <w:p w:rsidR="00B1212F" w:rsidRDefault="00930CCD">
            <w:pPr>
              <w:pStyle w:val="Body"/>
              <w:numPr>
                <w:ilvl w:val="0"/>
                <w:numId w:val="1"/>
              </w:numPr>
            </w:pPr>
            <w:r>
              <w:t xml:space="preserve">PDFs with html extract and contact details </w:t>
            </w:r>
          </w:p>
          <w:p w:rsidR="00B1212F" w:rsidRDefault="00930CCD">
            <w:pPr>
              <w:pStyle w:val="Body"/>
              <w:numPr>
                <w:ilvl w:val="0"/>
                <w:numId w:val="1"/>
              </w:numPr>
            </w:pPr>
            <w:r>
              <w:t>videos closed captions and transcripts</w:t>
            </w:r>
          </w:p>
          <w:p w:rsidR="00B1212F" w:rsidRDefault="00930CCD">
            <w:pPr>
              <w:pStyle w:val="Body"/>
              <w:numPr>
                <w:ilvl w:val="0"/>
                <w:numId w:val="1"/>
              </w:numPr>
            </w:pPr>
            <w:r>
              <w:t>tables are accessible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Content expert or publisher to complete</w:t>
            </w:r>
          </w:p>
        </w:tc>
      </w:tr>
      <w:tr w:rsidR="00B1212F" w:rsidTr="00B06AE4">
        <w:trPr>
          <w:trHeight w:val="1902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rPr>
                <w:b/>
                <w:bCs/>
              </w:rPr>
            </w:pPr>
            <w:r>
              <w:rPr>
                <w:b/>
                <w:bCs/>
              </w:rPr>
              <w:t>Readability and quality</w:t>
            </w:r>
          </w:p>
          <w:p w:rsidR="00B1212F" w:rsidRDefault="00930CCD">
            <w:pPr>
              <w:pStyle w:val="Body"/>
            </w:pPr>
            <w:r>
              <w:t>Written in plain English</w:t>
            </w:r>
          </w:p>
          <w:p w:rsidR="00B1212F" w:rsidRDefault="00930CCD">
            <w:pPr>
              <w:pStyle w:val="Body"/>
            </w:pPr>
            <w:r>
              <w:t>Readability score</w:t>
            </w:r>
            <w:r>
              <w:rPr>
                <w:rFonts w:ascii="Arial Unicode MS" w:hAnsi="Arial Unicode MS"/>
              </w:rPr>
              <w:br/>
            </w:r>
            <w:r>
              <w:t>Structured and chunked using a heading hierarchy, lists and bullet points</w:t>
            </w:r>
          </w:p>
          <w:p w:rsidR="00B1212F" w:rsidRDefault="00930CCD">
            <w:pPr>
              <w:pStyle w:val="Body"/>
            </w:pPr>
            <w:r>
              <w:t>Call-to-action is clear</w:t>
            </w:r>
            <w:r>
              <w:rPr>
                <w:rFonts w:ascii="Arial Unicode MS" w:hAnsi="Arial Unicode MS"/>
              </w:rPr>
              <w:br/>
            </w:r>
            <w:r>
              <w:t>Links are meaningful and working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Content expert to complete</w:t>
            </w:r>
          </w:p>
        </w:tc>
      </w:tr>
      <w:tr w:rsidR="00B1212F" w:rsidTr="00B06AE4">
        <w:trPr>
          <w:trHeight w:val="528"/>
        </w:trPr>
        <w:tc>
          <w:tcPr>
            <w:tcW w:w="4678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</w:pPr>
            <w:r>
              <w:rPr>
                <w:b/>
                <w:bCs/>
              </w:rPr>
              <w:t>Multimedia</w:t>
            </w:r>
            <w:r>
              <w:rPr>
                <w:rFonts w:ascii="Arial Unicode MS" w:hAnsi="Arial Unicode MS"/>
              </w:rPr>
              <w:br/>
            </w:r>
            <w:r>
              <w:t>Images and videos: clearance</w:t>
            </w:r>
          </w:p>
        </w:tc>
        <w:tc>
          <w:tcPr>
            <w:tcW w:w="4820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Product owner and publisher to complete</w:t>
            </w:r>
          </w:p>
        </w:tc>
      </w:tr>
    </w:tbl>
    <w:p w:rsidR="00B1212F" w:rsidRDefault="00B1212F">
      <w:pPr>
        <w:pStyle w:val="Body"/>
        <w:widowControl w:val="0"/>
        <w:spacing w:line="240" w:lineRule="auto"/>
        <w:ind w:left="100" w:hanging="100"/>
      </w:pPr>
    </w:p>
    <w:p w:rsidR="00FB0068" w:rsidRDefault="00FB0068">
      <w:pPr>
        <w:rPr>
          <w:rFonts w:ascii="Arial" w:hAnsi="Arial" w:cs="Arial Unicode MS"/>
          <w:color w:val="000000"/>
          <w:sz w:val="22"/>
          <w:szCs w:val="22"/>
          <w:u w:color="000000"/>
          <w:lang w:eastAsia="en-AU"/>
        </w:rPr>
      </w:pPr>
      <w:r>
        <w:br w:type="page"/>
      </w:r>
    </w:p>
    <w:p w:rsidR="00B1212F" w:rsidRDefault="00B1212F">
      <w:pPr>
        <w:pStyle w:val="Body"/>
      </w:pPr>
    </w:p>
    <w:tbl>
      <w:tblPr>
        <w:tblW w:w="9593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593"/>
      </w:tblGrid>
      <w:tr w:rsidR="00B1212F" w:rsidTr="0073308E">
        <w:trPr>
          <w:trHeight w:val="331"/>
        </w:trPr>
        <w:tc>
          <w:tcPr>
            <w:tcW w:w="959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 w:rsidP="0073308E">
            <w:pPr>
              <w:pStyle w:val="Heading2"/>
            </w:pPr>
            <w:r>
              <w:rPr>
                <w:u w:color="434343"/>
              </w:rPr>
              <w:t>Main content – content author to complete</w:t>
            </w:r>
          </w:p>
        </w:tc>
      </w:tr>
      <w:tr w:rsidR="00B1212F" w:rsidTr="0073308E">
        <w:trPr>
          <w:trHeight w:val="973"/>
        </w:trPr>
        <w:tc>
          <w:tcPr>
            <w:tcW w:w="959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B1212F">
            <w:pPr>
              <w:pStyle w:val="Body"/>
              <w:widowControl w:val="0"/>
              <w:spacing w:line="240" w:lineRule="auto"/>
            </w:pPr>
          </w:p>
          <w:p w:rsidR="00B1212F" w:rsidRDefault="00B1212F">
            <w:pPr>
              <w:pStyle w:val="Body"/>
              <w:widowControl w:val="0"/>
              <w:spacing w:line="240" w:lineRule="auto"/>
            </w:pPr>
          </w:p>
          <w:p w:rsidR="00B1212F" w:rsidRDefault="00B1212F">
            <w:pPr>
              <w:pStyle w:val="Body"/>
              <w:widowControl w:val="0"/>
              <w:spacing w:line="240" w:lineRule="auto"/>
            </w:pPr>
          </w:p>
          <w:p w:rsidR="00B1212F" w:rsidRDefault="00B1212F">
            <w:pPr>
              <w:pStyle w:val="Body"/>
              <w:widowControl w:val="0"/>
              <w:spacing w:line="240" w:lineRule="auto"/>
            </w:pPr>
          </w:p>
        </w:tc>
      </w:tr>
    </w:tbl>
    <w:p w:rsidR="00B1212F" w:rsidRDefault="00B1212F">
      <w:pPr>
        <w:pStyle w:val="Body"/>
        <w:widowControl w:val="0"/>
        <w:spacing w:line="240" w:lineRule="auto"/>
        <w:ind w:left="100" w:hanging="100"/>
      </w:pPr>
    </w:p>
    <w:tbl>
      <w:tblPr>
        <w:tblW w:w="9563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563"/>
      </w:tblGrid>
      <w:tr w:rsidR="00B1212F" w:rsidTr="0073308E">
        <w:trPr>
          <w:trHeight w:val="331"/>
        </w:trPr>
        <w:tc>
          <w:tcPr>
            <w:tcW w:w="956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 w:rsidP="0073308E">
            <w:pPr>
              <w:pStyle w:val="Heading2"/>
            </w:pPr>
            <w:r>
              <w:rPr>
                <w:u w:color="434343"/>
              </w:rPr>
              <w:t>Priority 2 content – content author to complete</w:t>
            </w:r>
          </w:p>
        </w:tc>
      </w:tr>
      <w:tr w:rsidR="00B1212F" w:rsidTr="0073308E">
        <w:trPr>
          <w:trHeight w:val="253"/>
        </w:trPr>
        <w:tc>
          <w:tcPr>
            <w:tcW w:w="956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>Callout content</w:t>
            </w:r>
          </w:p>
        </w:tc>
      </w:tr>
    </w:tbl>
    <w:p w:rsidR="00B1212F" w:rsidRDefault="00B1212F">
      <w:pPr>
        <w:pStyle w:val="Body"/>
      </w:pPr>
    </w:p>
    <w:tbl>
      <w:tblPr>
        <w:tblW w:w="9563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9563"/>
      </w:tblGrid>
      <w:tr w:rsidR="00B1212F" w:rsidTr="0073308E">
        <w:trPr>
          <w:trHeight w:val="331"/>
        </w:trPr>
        <w:tc>
          <w:tcPr>
            <w:tcW w:w="956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 w:rsidP="0073308E">
            <w:pPr>
              <w:pStyle w:val="Heading2"/>
            </w:pPr>
            <w:r>
              <w:rPr>
                <w:u w:color="434343"/>
              </w:rPr>
              <w:t>Priority 3 content – content author to complete</w:t>
            </w:r>
          </w:p>
        </w:tc>
      </w:tr>
      <w:tr w:rsidR="00B1212F" w:rsidTr="0073308E">
        <w:trPr>
          <w:trHeight w:val="493"/>
        </w:trPr>
        <w:tc>
          <w:tcPr>
            <w:tcW w:w="9563" w:type="dxa"/>
            <w:tcBorders>
              <w:top w:val="single" w:sz="8" w:space="0" w:color="5B9BD5"/>
              <w:left w:val="single" w:sz="8" w:space="0" w:color="5B9BD5"/>
              <w:bottom w:val="single" w:sz="8" w:space="0" w:color="5B9BD5"/>
              <w:right w:val="single" w:sz="8" w:space="0" w:color="5B9BD5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1212F" w:rsidRDefault="00930CCD">
            <w:pPr>
              <w:pStyle w:val="Body"/>
              <w:widowControl w:val="0"/>
              <w:spacing w:line="240" w:lineRule="auto"/>
            </w:pPr>
            <w:r>
              <w:t xml:space="preserve">Relevant related links </w:t>
            </w:r>
            <w:r>
              <w:rPr>
                <w:rFonts w:ascii="Arial Unicode MS" w:hAnsi="Arial Unicode MS"/>
              </w:rPr>
              <w:br/>
            </w:r>
            <w:r>
              <w:t>Contact details</w:t>
            </w:r>
          </w:p>
        </w:tc>
      </w:tr>
    </w:tbl>
    <w:p w:rsidR="00B1212F" w:rsidRDefault="00B1212F">
      <w:pPr>
        <w:pStyle w:val="Body"/>
        <w:widowControl w:val="0"/>
        <w:spacing w:line="240" w:lineRule="auto"/>
        <w:ind w:left="100" w:hanging="100"/>
      </w:pPr>
    </w:p>
    <w:p w:rsidR="00B1212F" w:rsidRDefault="00930CCD" w:rsidP="0073308E">
      <w:pPr>
        <w:pStyle w:val="Heading2"/>
        <w:rPr>
          <w:u w:color="000000"/>
        </w:rPr>
      </w:pPr>
      <w:r>
        <w:rPr>
          <w:u w:color="000000"/>
        </w:rPr>
        <w:t>Writing tips</w:t>
      </w:r>
    </w:p>
    <w:p w:rsidR="0073308E" w:rsidRPr="0073308E" w:rsidRDefault="0073308E" w:rsidP="0073308E"/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The first sentence sets an expectation for what’s on the page</w:t>
      </w:r>
    </w:p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Your main content contains your key message or user need</w:t>
      </w:r>
    </w:p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Use a heading hierarchy (H1, H2, H3) to signpost the user’s journey through the page</w:t>
      </w:r>
    </w:p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Use text that describes the link including the URL in brackets</w:t>
      </w:r>
    </w:p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Add a call-to-action so the user knows what to do</w:t>
      </w:r>
    </w:p>
    <w:p w:rsidR="00B1212F" w:rsidRPr="0073308E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Use steps or bullet points for instructions</w:t>
      </w:r>
    </w:p>
    <w:p w:rsidR="00B1212F" w:rsidRDefault="00930CCD" w:rsidP="0073308E">
      <w:pPr>
        <w:pStyle w:val="Body"/>
        <w:widowControl w:val="0"/>
        <w:numPr>
          <w:ilvl w:val="0"/>
          <w:numId w:val="5"/>
        </w:numPr>
        <w:spacing w:line="240" w:lineRule="auto"/>
      </w:pPr>
      <w:r w:rsidRPr="0073308E">
        <w:t>Use header rows for tables</w:t>
      </w:r>
    </w:p>
    <w:p w:rsidR="0073308E" w:rsidRPr="0073308E" w:rsidRDefault="0073308E" w:rsidP="0073308E">
      <w:pPr>
        <w:pStyle w:val="Body"/>
        <w:widowControl w:val="0"/>
        <w:spacing w:line="240" w:lineRule="auto"/>
        <w:ind w:left="348"/>
      </w:pPr>
    </w:p>
    <w:p w:rsidR="00B1212F" w:rsidRDefault="00930CCD" w:rsidP="0073308E">
      <w:pPr>
        <w:pStyle w:val="Heading2"/>
      </w:pPr>
      <w:r>
        <w:t>Resources for authors and reviewers</w:t>
      </w:r>
    </w:p>
    <w:p w:rsidR="0073308E" w:rsidRPr="0073308E" w:rsidRDefault="0073308E" w:rsidP="0073308E"/>
    <w:p w:rsidR="00B1212F" w:rsidRPr="007629CE" w:rsidRDefault="007629CE" w:rsidP="0073308E">
      <w:pPr>
        <w:pStyle w:val="Default"/>
        <w:rPr>
          <w:rStyle w:val="Hyperlink"/>
          <w:rFonts w:ascii="Times" w:eastAsia="Times" w:hAnsi="Times" w:cs="Times"/>
        </w:rPr>
      </w:pPr>
      <w:r>
        <w:rPr>
          <w:rStyle w:val="Hyperlink0"/>
          <w:rFonts w:ascii="Arial" w:hAnsi="Arial"/>
          <w:lang w:val="en-US"/>
        </w:rPr>
        <w:fldChar w:fldCharType="begin"/>
      </w:r>
      <w:r>
        <w:rPr>
          <w:rStyle w:val="Hyperlink0"/>
          <w:rFonts w:ascii="Arial" w:hAnsi="Arial"/>
          <w:lang w:val="en-US"/>
        </w:rPr>
        <w:instrText xml:space="preserve"> HYPERLINK "https://www.digital.nsw.gov.au/delivery/digital-service-toolkit/resources/writing-content/content-style-guide" </w:instrText>
      </w:r>
      <w:r>
        <w:rPr>
          <w:rStyle w:val="Hyperlink0"/>
          <w:rFonts w:ascii="Arial" w:hAnsi="Arial"/>
          <w:lang w:val="en-US"/>
        </w:rPr>
      </w:r>
      <w:r>
        <w:rPr>
          <w:rStyle w:val="Hyperlink0"/>
          <w:rFonts w:ascii="Arial" w:hAnsi="Arial"/>
          <w:lang w:val="en-US"/>
        </w:rPr>
        <w:fldChar w:fldCharType="separate"/>
      </w:r>
      <w:r w:rsidR="00930CCD" w:rsidRPr="007629CE">
        <w:rPr>
          <w:rStyle w:val="Hyperlink"/>
          <w:rFonts w:ascii="Arial" w:hAnsi="Arial"/>
          <w:u w:color="0563C1"/>
          <w:lang w:val="en-US"/>
        </w:rPr>
        <w:t>Content Guide</w:t>
      </w:r>
    </w:p>
    <w:p w:rsidR="00B1212F" w:rsidRPr="007629CE" w:rsidRDefault="007629CE" w:rsidP="0073308E">
      <w:pPr>
        <w:pStyle w:val="Default"/>
        <w:rPr>
          <w:rStyle w:val="Hyperlink"/>
          <w:rFonts w:ascii="Times" w:eastAsia="Times" w:hAnsi="Times" w:cs="Times"/>
        </w:rPr>
      </w:pPr>
      <w:r>
        <w:rPr>
          <w:rStyle w:val="Hyperlink0"/>
          <w:rFonts w:ascii="Arial" w:hAnsi="Arial"/>
          <w:lang w:val="en-US"/>
        </w:rPr>
        <w:fldChar w:fldCharType="end"/>
      </w:r>
      <w:r>
        <w:rPr>
          <w:rStyle w:val="Hyperlink0"/>
          <w:rFonts w:ascii="Arial" w:hAnsi="Arial"/>
          <w:lang w:val="en-US"/>
        </w:rPr>
        <w:fldChar w:fldCharType="begin"/>
      </w:r>
      <w:r>
        <w:rPr>
          <w:rStyle w:val="Hyperlink0"/>
          <w:rFonts w:ascii="Arial" w:hAnsi="Arial"/>
          <w:lang w:val="en-US"/>
        </w:rPr>
        <w:instrText xml:space="preserve"> HYPERLINK "https://www.dta.gov.au/help-and-advice/build-and-improve-services/user-research/understanding-users-and-their-needs" </w:instrText>
      </w:r>
      <w:r>
        <w:rPr>
          <w:rStyle w:val="Hyperlink0"/>
          <w:rFonts w:ascii="Arial" w:hAnsi="Arial"/>
          <w:lang w:val="en-US"/>
        </w:rPr>
      </w:r>
      <w:r>
        <w:rPr>
          <w:rStyle w:val="Hyperlink0"/>
          <w:rFonts w:ascii="Arial" w:hAnsi="Arial"/>
          <w:lang w:val="en-US"/>
        </w:rPr>
        <w:fldChar w:fldCharType="separate"/>
      </w:r>
      <w:r w:rsidR="00930CCD" w:rsidRPr="007629CE">
        <w:rPr>
          <w:rStyle w:val="Hyperlink"/>
          <w:rFonts w:ascii="Arial" w:hAnsi="Arial"/>
          <w:u w:color="0563C1"/>
          <w:lang w:val="en-US"/>
        </w:rPr>
        <w:t>Creating user-centred content</w:t>
      </w:r>
      <w:bookmarkStart w:id="1" w:name="_GoBack"/>
      <w:bookmarkEnd w:id="1"/>
    </w:p>
    <w:p w:rsidR="00B1212F" w:rsidRPr="007629CE" w:rsidRDefault="007629CE" w:rsidP="0073308E">
      <w:pPr>
        <w:pStyle w:val="Default"/>
        <w:rPr>
          <w:rStyle w:val="Hyperlink"/>
          <w:rFonts w:ascii="Times" w:eastAsia="Times" w:hAnsi="Times" w:cs="Times"/>
        </w:rPr>
      </w:pPr>
      <w:r>
        <w:rPr>
          <w:rStyle w:val="Hyperlink0"/>
          <w:rFonts w:ascii="Arial" w:hAnsi="Arial"/>
          <w:lang w:val="en-US"/>
        </w:rPr>
        <w:fldChar w:fldCharType="end"/>
      </w:r>
      <w:r>
        <w:rPr>
          <w:rStyle w:val="Hyperlink0"/>
          <w:rFonts w:ascii="Arial" w:hAnsi="Arial"/>
          <w:lang w:val="en-US"/>
        </w:rPr>
        <w:fldChar w:fldCharType="begin"/>
      </w:r>
      <w:r>
        <w:rPr>
          <w:rStyle w:val="Hyperlink0"/>
          <w:rFonts w:ascii="Arial" w:hAnsi="Arial"/>
          <w:lang w:val="en-US"/>
        </w:rPr>
        <w:instrText xml:space="preserve"> HYPERLINK "https://www.digital.nsw.gov.au/delivery/digital-service-toolkit/resources/testing-and-improving" </w:instrText>
      </w:r>
      <w:r>
        <w:rPr>
          <w:rStyle w:val="Hyperlink0"/>
          <w:rFonts w:ascii="Arial" w:hAnsi="Arial"/>
          <w:lang w:val="en-US"/>
        </w:rPr>
      </w:r>
      <w:r>
        <w:rPr>
          <w:rStyle w:val="Hyperlink0"/>
          <w:rFonts w:ascii="Arial" w:hAnsi="Arial"/>
          <w:lang w:val="en-US"/>
        </w:rPr>
        <w:fldChar w:fldCharType="separate"/>
      </w:r>
      <w:r w:rsidR="00930CCD" w:rsidRPr="007629CE">
        <w:rPr>
          <w:rStyle w:val="Hyperlink"/>
          <w:rFonts w:ascii="Arial" w:hAnsi="Arial"/>
          <w:u w:color="0563C1"/>
          <w:lang w:val="en-US"/>
        </w:rPr>
        <w:t>Checking and testing content</w:t>
      </w:r>
    </w:p>
    <w:p w:rsidR="00B1212F" w:rsidRPr="007629CE" w:rsidRDefault="007629CE" w:rsidP="0073308E">
      <w:pPr>
        <w:pStyle w:val="Default"/>
        <w:rPr>
          <w:rStyle w:val="Hyperlink"/>
          <w:rFonts w:ascii="Times" w:eastAsia="Times" w:hAnsi="Times" w:cs="Times"/>
        </w:rPr>
      </w:pPr>
      <w:r>
        <w:rPr>
          <w:rStyle w:val="Hyperlink0"/>
          <w:rFonts w:ascii="Arial" w:hAnsi="Arial"/>
          <w:lang w:val="en-US"/>
        </w:rPr>
        <w:fldChar w:fldCharType="end"/>
      </w:r>
      <w:r>
        <w:rPr>
          <w:rStyle w:val="Hyperlink0"/>
          <w:rFonts w:ascii="Arial" w:hAnsi="Arial"/>
          <w:lang w:val="fr-FR"/>
        </w:rPr>
        <w:fldChar w:fldCharType="begin"/>
      </w:r>
      <w:r>
        <w:rPr>
          <w:rStyle w:val="Hyperlink0"/>
          <w:rFonts w:ascii="Arial" w:hAnsi="Arial"/>
          <w:lang w:val="fr-FR"/>
        </w:rPr>
        <w:instrText xml:space="preserve"> HYPERLINK "https://www.stylemanual.gov.au/writing-and-designing-content" </w:instrText>
      </w:r>
      <w:r>
        <w:rPr>
          <w:rStyle w:val="Hyperlink0"/>
          <w:rFonts w:ascii="Arial" w:hAnsi="Arial"/>
          <w:lang w:val="fr-FR"/>
        </w:rPr>
      </w:r>
      <w:r>
        <w:rPr>
          <w:rStyle w:val="Hyperlink0"/>
          <w:rFonts w:ascii="Arial" w:hAnsi="Arial"/>
          <w:lang w:val="fr-FR"/>
        </w:rPr>
        <w:fldChar w:fldCharType="separate"/>
      </w:r>
      <w:r w:rsidR="00930CCD" w:rsidRPr="007629CE">
        <w:rPr>
          <w:rStyle w:val="Hyperlink"/>
          <w:rFonts w:ascii="Arial" w:hAnsi="Arial"/>
          <w:u w:color="0563C1"/>
          <w:lang w:val="fr-FR"/>
        </w:rPr>
        <w:t>Content design</w:t>
      </w:r>
    </w:p>
    <w:p w:rsidR="00B1212F" w:rsidRPr="007629CE" w:rsidRDefault="007629CE" w:rsidP="0073308E">
      <w:pPr>
        <w:pStyle w:val="Default"/>
        <w:rPr>
          <w:rStyle w:val="Hyperlink"/>
          <w:rFonts w:ascii="Times" w:eastAsia="Times" w:hAnsi="Times" w:cs="Times"/>
        </w:rPr>
      </w:pPr>
      <w:r>
        <w:rPr>
          <w:rStyle w:val="Hyperlink0"/>
          <w:rFonts w:ascii="Arial" w:hAnsi="Arial"/>
          <w:lang w:val="fr-FR"/>
        </w:rPr>
        <w:fldChar w:fldCharType="end"/>
      </w:r>
      <w:r>
        <w:rPr>
          <w:rStyle w:val="Hyperlink0"/>
          <w:rFonts w:ascii="Arial" w:hAnsi="Arial"/>
          <w:lang w:val="en-US"/>
        </w:rPr>
        <w:fldChar w:fldCharType="begin"/>
      </w:r>
      <w:r>
        <w:rPr>
          <w:rStyle w:val="Hyperlink0"/>
          <w:rFonts w:ascii="Arial" w:hAnsi="Arial"/>
          <w:lang w:val="en-US"/>
        </w:rPr>
        <w:instrText xml:space="preserve"> HYPERLINK "https://www.dta.gov.au/help-and-advice/build-and-improve-services/user-research/understanding-diversity" </w:instrText>
      </w:r>
      <w:r>
        <w:rPr>
          <w:rStyle w:val="Hyperlink0"/>
          <w:rFonts w:ascii="Arial" w:hAnsi="Arial"/>
          <w:lang w:val="en-US"/>
        </w:rPr>
      </w:r>
      <w:r>
        <w:rPr>
          <w:rStyle w:val="Hyperlink0"/>
          <w:rFonts w:ascii="Arial" w:hAnsi="Arial"/>
          <w:lang w:val="en-US"/>
        </w:rPr>
        <w:fldChar w:fldCharType="separate"/>
      </w:r>
      <w:r w:rsidR="00930CCD" w:rsidRPr="007629CE">
        <w:rPr>
          <w:rStyle w:val="Hyperlink"/>
          <w:rFonts w:ascii="Arial" w:hAnsi="Arial"/>
          <w:u w:color="0563C1"/>
          <w:lang w:val="en-US"/>
        </w:rPr>
        <w:t>Understanding diversity</w:t>
      </w:r>
    </w:p>
    <w:p w:rsidR="00B1212F" w:rsidRPr="0073308E" w:rsidRDefault="007629CE" w:rsidP="0073308E">
      <w:pPr>
        <w:pStyle w:val="Default"/>
        <w:rPr>
          <w:rFonts w:ascii="Times" w:eastAsia="Times" w:hAnsi="Times" w:cs="Times"/>
        </w:rPr>
      </w:pPr>
      <w:r>
        <w:rPr>
          <w:rStyle w:val="Hyperlink0"/>
          <w:rFonts w:ascii="Arial" w:hAnsi="Arial"/>
          <w:lang w:val="en-US"/>
        </w:rPr>
        <w:fldChar w:fldCharType="end"/>
      </w:r>
      <w:hyperlink r:id="rId8" w:history="1">
        <w:r w:rsidR="00930CCD" w:rsidRPr="007629CE">
          <w:rPr>
            <w:rStyle w:val="Hyperlink"/>
            <w:rFonts w:ascii="Arial" w:hAnsi="Arial"/>
            <w:u w:color="0563C1"/>
            <w:lang w:val="en-US"/>
          </w:rPr>
          <w:t>Writing for accessibility and inclusivity</w:t>
        </w:r>
      </w:hyperlink>
    </w:p>
    <w:sectPr w:rsidR="00B1212F" w:rsidRPr="0073308E" w:rsidSect="00B06AE4">
      <w:pgSz w:w="11900" w:h="16840"/>
      <w:pgMar w:top="1440" w:right="1440" w:bottom="1440" w:left="1440" w:header="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1BF8" w:rsidRDefault="00641BF8">
      <w:r>
        <w:separator/>
      </w:r>
    </w:p>
  </w:endnote>
  <w:endnote w:type="continuationSeparator" w:id="0">
    <w:p w:rsidR="00641BF8" w:rsidRDefault="00641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1BF8" w:rsidRDefault="00641BF8">
      <w:r>
        <w:separator/>
      </w:r>
    </w:p>
  </w:footnote>
  <w:footnote w:type="continuationSeparator" w:id="0">
    <w:p w:rsidR="00641BF8" w:rsidRDefault="00641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A20A0E"/>
    <w:multiLevelType w:val="hybridMultilevel"/>
    <w:tmpl w:val="BF46643E"/>
    <w:lvl w:ilvl="0" w:tplc="0C090001">
      <w:start w:val="1"/>
      <w:numFmt w:val="bullet"/>
      <w:lvlText w:val=""/>
      <w:lvlJc w:val="left"/>
      <w:pPr>
        <w:ind w:left="348" w:hanging="174"/>
      </w:pPr>
      <w:rPr>
        <w:rFonts w:ascii="Symbol" w:hAnsi="Symbol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638FA18">
      <w:start w:val="1"/>
      <w:numFmt w:val="bullet"/>
      <w:lvlText w:val="•"/>
      <w:lvlJc w:val="left"/>
      <w:pPr>
        <w:ind w:left="9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682074">
      <w:start w:val="1"/>
      <w:numFmt w:val="bullet"/>
      <w:lvlText w:val="•"/>
      <w:lvlJc w:val="left"/>
      <w:pPr>
        <w:ind w:left="15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2D6333C">
      <w:start w:val="1"/>
      <w:numFmt w:val="bullet"/>
      <w:lvlText w:val="•"/>
      <w:lvlJc w:val="left"/>
      <w:pPr>
        <w:ind w:left="21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C44774">
      <w:start w:val="1"/>
      <w:numFmt w:val="bullet"/>
      <w:lvlText w:val="•"/>
      <w:lvlJc w:val="left"/>
      <w:pPr>
        <w:ind w:left="27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9B2441E">
      <w:start w:val="1"/>
      <w:numFmt w:val="bullet"/>
      <w:lvlText w:val="•"/>
      <w:lvlJc w:val="left"/>
      <w:pPr>
        <w:ind w:left="33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25CBE74">
      <w:start w:val="1"/>
      <w:numFmt w:val="bullet"/>
      <w:lvlText w:val="•"/>
      <w:lvlJc w:val="left"/>
      <w:pPr>
        <w:ind w:left="39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7F0EA6A">
      <w:start w:val="1"/>
      <w:numFmt w:val="bullet"/>
      <w:lvlText w:val="•"/>
      <w:lvlJc w:val="left"/>
      <w:pPr>
        <w:ind w:left="45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44D366">
      <w:start w:val="1"/>
      <w:numFmt w:val="bullet"/>
      <w:lvlText w:val="•"/>
      <w:lvlJc w:val="left"/>
      <w:pPr>
        <w:ind w:left="51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AA41D7C"/>
    <w:multiLevelType w:val="hybridMultilevel"/>
    <w:tmpl w:val="97D89FC6"/>
    <w:numStyleLink w:val="Bullets"/>
  </w:abstractNum>
  <w:abstractNum w:abstractNumId="2" w15:restartNumberingAfterBreak="0">
    <w:nsid w:val="34881606"/>
    <w:multiLevelType w:val="hybridMultilevel"/>
    <w:tmpl w:val="0F42AC9E"/>
    <w:lvl w:ilvl="0" w:tplc="0C090001">
      <w:start w:val="1"/>
      <w:numFmt w:val="bullet"/>
      <w:lvlText w:val=""/>
      <w:lvlJc w:val="left"/>
      <w:pPr>
        <w:ind w:left="348" w:hanging="174"/>
      </w:pPr>
      <w:rPr>
        <w:rFonts w:ascii="Symbol" w:hAnsi="Symbol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638FA18">
      <w:start w:val="1"/>
      <w:numFmt w:val="bullet"/>
      <w:lvlText w:val="•"/>
      <w:lvlJc w:val="left"/>
      <w:pPr>
        <w:ind w:left="9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682074">
      <w:start w:val="1"/>
      <w:numFmt w:val="bullet"/>
      <w:lvlText w:val="•"/>
      <w:lvlJc w:val="left"/>
      <w:pPr>
        <w:ind w:left="15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2D6333C">
      <w:start w:val="1"/>
      <w:numFmt w:val="bullet"/>
      <w:lvlText w:val="•"/>
      <w:lvlJc w:val="left"/>
      <w:pPr>
        <w:ind w:left="21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C44774">
      <w:start w:val="1"/>
      <w:numFmt w:val="bullet"/>
      <w:lvlText w:val="•"/>
      <w:lvlJc w:val="left"/>
      <w:pPr>
        <w:ind w:left="27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9B2441E">
      <w:start w:val="1"/>
      <w:numFmt w:val="bullet"/>
      <w:lvlText w:val="•"/>
      <w:lvlJc w:val="left"/>
      <w:pPr>
        <w:ind w:left="33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25CBE74">
      <w:start w:val="1"/>
      <w:numFmt w:val="bullet"/>
      <w:lvlText w:val="•"/>
      <w:lvlJc w:val="left"/>
      <w:pPr>
        <w:ind w:left="39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7F0EA6A">
      <w:start w:val="1"/>
      <w:numFmt w:val="bullet"/>
      <w:lvlText w:val="•"/>
      <w:lvlJc w:val="left"/>
      <w:pPr>
        <w:ind w:left="45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44D366">
      <w:start w:val="1"/>
      <w:numFmt w:val="bullet"/>
      <w:lvlText w:val="•"/>
      <w:lvlJc w:val="left"/>
      <w:pPr>
        <w:ind w:left="5163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C6E520F"/>
    <w:multiLevelType w:val="hybridMultilevel"/>
    <w:tmpl w:val="97D89FC6"/>
    <w:styleLink w:val="Bullets"/>
    <w:lvl w:ilvl="0" w:tplc="111A7204">
      <w:start w:val="1"/>
      <w:numFmt w:val="bullet"/>
      <w:lvlText w:val="•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2040410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0464C2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5B43A4E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D82820C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4D054B6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EBACDB4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268814E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EF843A2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0005BC5"/>
    <w:multiLevelType w:val="hybridMultilevel"/>
    <w:tmpl w:val="BBCC0726"/>
    <w:lvl w:ilvl="0" w:tplc="971EF2E4">
      <w:start w:val="1"/>
      <w:numFmt w:val="bullet"/>
      <w:lvlText w:val="-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652F7E4">
      <w:start w:val="1"/>
      <w:numFmt w:val="bullet"/>
      <w:lvlText w:val="-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8A9454">
      <w:start w:val="1"/>
      <w:numFmt w:val="bullet"/>
      <w:lvlText w:val="-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430DD2A">
      <w:start w:val="1"/>
      <w:numFmt w:val="bullet"/>
      <w:lvlText w:val="-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ADC6430">
      <w:start w:val="1"/>
      <w:numFmt w:val="bullet"/>
      <w:lvlText w:val="-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C1C4322">
      <w:start w:val="1"/>
      <w:numFmt w:val="bullet"/>
      <w:lvlText w:val="-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4707E40">
      <w:start w:val="1"/>
      <w:numFmt w:val="bullet"/>
      <w:lvlText w:val="-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290B110">
      <w:start w:val="1"/>
      <w:numFmt w:val="bullet"/>
      <w:lvlText w:val="-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0FAD79E">
      <w:start w:val="1"/>
      <w:numFmt w:val="bullet"/>
      <w:lvlText w:val="-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12F"/>
    <w:rsid w:val="001F50DB"/>
    <w:rsid w:val="00641BF8"/>
    <w:rsid w:val="0073308E"/>
    <w:rsid w:val="007629CE"/>
    <w:rsid w:val="00930CCD"/>
    <w:rsid w:val="00B06AE4"/>
    <w:rsid w:val="00B1212F"/>
    <w:rsid w:val="00BD427B"/>
    <w:rsid w:val="00FB0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C624488-4B3A-4B01-B92A-EAA84AD6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AU" w:eastAsia="en-A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30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next w:val="Body"/>
    <w:pPr>
      <w:keepNext/>
      <w:keepLines/>
      <w:spacing w:before="240" w:after="120" w:line="300" w:lineRule="auto"/>
      <w:outlineLvl w:val="2"/>
    </w:pPr>
    <w:rPr>
      <w:rFonts w:ascii="Arial" w:hAnsi="Arial" w:cs="Arial Unicode MS"/>
      <w:b/>
      <w:bCs/>
      <w:color w:val="255E8C"/>
      <w:sz w:val="28"/>
      <w:szCs w:val="28"/>
      <w:u w:color="255E8C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Heading">
    <w:name w:val="Heading"/>
    <w:next w:val="Body"/>
    <w:pPr>
      <w:keepNext/>
      <w:keepLines/>
      <w:spacing w:line="276" w:lineRule="auto"/>
      <w:outlineLvl w:val="0"/>
    </w:pPr>
    <w:rPr>
      <w:rFonts w:ascii="Arial" w:hAnsi="Arial" w:cs="Arial Unicode MS"/>
      <w:color w:val="255E8C"/>
      <w:sz w:val="40"/>
      <w:szCs w:val="40"/>
      <w:u w:color="255E8C"/>
      <w:lang w:val="en-US"/>
    </w:rPr>
  </w:style>
  <w:style w:type="paragraph" w:customStyle="1" w:styleId="Body">
    <w:name w:val="Body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numbering" w:customStyle="1" w:styleId="Bullets">
    <w:name w:val="Bullets"/>
    <w:pPr>
      <w:numPr>
        <w:numId w:val="2"/>
      </w:numPr>
    </w:pPr>
  </w:style>
  <w:style w:type="character" w:customStyle="1" w:styleId="Hyperlink0">
    <w:name w:val="Hyperlink.0"/>
    <w:basedOn w:val="Hyperlink"/>
    <w:rPr>
      <w:color w:val="0563C1"/>
      <w:u w:val="single" w:color="0563C1"/>
    </w:rPr>
  </w:style>
  <w:style w:type="character" w:customStyle="1" w:styleId="Heading1Char">
    <w:name w:val="Heading 1 Char"/>
    <w:basedOn w:val="DefaultParagraphFont"/>
    <w:link w:val="Heading1"/>
    <w:uiPriority w:val="9"/>
    <w:rsid w:val="0073308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3308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1F50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0D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1F50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0DB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ylemanual.gov.au/accessible-and-inclusive-content/inclusive-language/gender-and-sexual-diversit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762E29-7DB7-441D-9A46-DFB9659EA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Dorian</dc:creator>
  <cp:lastModifiedBy>Law, Eden</cp:lastModifiedBy>
  <cp:revision>4</cp:revision>
  <dcterms:created xsi:type="dcterms:W3CDTF">2017-10-24T01:48:00Z</dcterms:created>
  <dcterms:modified xsi:type="dcterms:W3CDTF">2023-04-16T23:31:00Z</dcterms:modified>
</cp:coreProperties>
</file>